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right="0"/>
        <w:rPr>
          <w:rFonts w:ascii="Times New Roman"/>
          <w:sz w:val="24"/>
        </w:rPr>
      </w:pPr>
    </w:p>
    <w:p>
      <w:pPr>
        <w:pStyle w:val="4"/>
        <w:spacing w:before="28" w:line="290" w:lineRule="auto"/>
        <w:ind w:firstLine="280"/>
        <w:jc w:val="both"/>
      </w:pPr>
      <w:r>
        <w:rPr>
          <w:spacing w:val="-3"/>
        </w:rPr>
        <w:t>下面通过三个案例来讲解关于</w:t>
      </w:r>
      <w:r>
        <w:fldChar w:fldCharType="begin"/>
      </w:r>
      <w:r>
        <w:instrText xml:space="preserve"> HYPERLINK "https://www.wtoip.com/gsfw/" \h </w:instrText>
      </w:r>
      <w:r>
        <w:fldChar w:fldCharType="separate"/>
      </w:r>
      <w:r>
        <w:rPr>
          <w:color w:val="0000FF"/>
          <w:spacing w:val="-3"/>
          <w:u w:val="single" w:color="0000FF"/>
        </w:rPr>
        <w:t>个人所得税的筹划方法</w:t>
      </w:r>
      <w:r>
        <w:rPr>
          <w:color w:val="0000FF"/>
          <w:spacing w:val="-3"/>
          <w:u w:val="single" w:color="0000FF"/>
        </w:rPr>
        <w:fldChar w:fldCharType="end"/>
      </w:r>
      <w:r>
        <w:rPr>
          <w:spacing w:val="-18"/>
        </w:rPr>
        <w:t>和技巧，租住</w:t>
      </w:r>
      <w:r>
        <w:rPr>
          <w:spacing w:val="-11"/>
        </w:rPr>
        <w:t>企业住房节约税金，选择最佳支付方式节约税金，注意年终奖的发放</w:t>
      </w:r>
      <w:r>
        <w:rPr>
          <w:spacing w:val="-5"/>
        </w:rPr>
        <w:t>临界点可以节约税金。</w:t>
      </w:r>
    </w:p>
    <w:p>
      <w:pPr>
        <w:pStyle w:val="3"/>
      </w:pPr>
      <w:r>
        <w:t>第一：租住企业住房节约税金。</w:t>
      </w:r>
    </w:p>
    <w:p>
      <w:pPr>
        <w:pStyle w:val="4"/>
        <w:spacing w:before="1"/>
        <w:ind w:left="0" w:right="0"/>
        <w:rPr>
          <w:b/>
          <w:sz w:val="21"/>
        </w:rPr>
      </w:pPr>
    </w:p>
    <w:p>
      <w:pPr>
        <w:pStyle w:val="4"/>
        <w:spacing w:before="1"/>
        <w:ind w:left="0"/>
        <w:jc w:val="right"/>
      </w:pPr>
      <w:r>
        <w:t>比如某企业在制定工资标准时确定：一个员工工作满 10 年，企</w:t>
      </w:r>
    </w:p>
    <w:p>
      <w:pPr>
        <w:pStyle w:val="4"/>
        <w:spacing w:before="108"/>
        <w:ind w:left="0" w:right="328"/>
        <w:jc w:val="right"/>
      </w:pPr>
      <w:r>
        <w:t>业应支付购买一套二居室的房费 60 万元。那么这 60 万元包含在员</w:t>
      </w:r>
    </w:p>
    <w:p>
      <w:pPr>
        <w:pStyle w:val="4"/>
        <w:spacing w:before="107"/>
        <w:ind w:left="0" w:right="278"/>
        <w:jc w:val="right"/>
      </w:pPr>
      <w:r>
        <w:t>工 10 年的工资内，即每月要有 5000 元的房费支出。假定员工与企</w:t>
      </w:r>
    </w:p>
    <w:p>
      <w:pPr>
        <w:pStyle w:val="4"/>
        <w:spacing w:before="108" w:line="290" w:lineRule="auto"/>
        <w:jc w:val="both"/>
      </w:pPr>
      <w:r>
        <w:rPr>
          <w:spacing w:val="-4"/>
        </w:rPr>
        <w:t xml:space="preserve">业签订的劳动合同有效期为 </w:t>
      </w:r>
      <w:r>
        <w:t>10</w:t>
      </w:r>
      <w:r>
        <w:rPr>
          <w:spacing w:val="-4"/>
        </w:rPr>
        <w:t xml:space="preserve"> 年，那么作为员工就有两种选择，一</w:t>
      </w:r>
      <w:r>
        <w:rPr>
          <w:spacing w:val="-11"/>
        </w:rPr>
        <w:t>是实际获得买房收入，二是租住企业住房。那么两种方式究竟哪种更</w:t>
      </w:r>
      <w:r>
        <w:rPr>
          <w:spacing w:val="-6"/>
        </w:rPr>
        <w:t>好呢?</w:t>
      </w:r>
    </w:p>
    <w:p>
      <w:pPr>
        <w:pStyle w:val="4"/>
        <w:spacing w:before="280" w:line="290" w:lineRule="auto"/>
        <w:ind w:firstLine="559"/>
        <w:jc w:val="both"/>
      </w:pPr>
      <w:r>
        <w:rPr>
          <w:spacing w:val="-10"/>
        </w:rPr>
        <w:t>如果采取实际获得买房的收入，员工缴纳的</w:t>
      </w:r>
      <w:r>
        <w:fldChar w:fldCharType="begin"/>
      </w:r>
      <w:r>
        <w:instrText xml:space="preserve"> HYPERLINK "https://www.wtoip.com/gsfw/" \h </w:instrText>
      </w:r>
      <w:r>
        <w:fldChar w:fldCharType="separate"/>
      </w:r>
      <w:r>
        <w:rPr>
          <w:color w:val="0000FF"/>
          <w:spacing w:val="-3"/>
          <w:u w:val="single" w:color="0000FF"/>
        </w:rPr>
        <w:t>个人所得税</w:t>
      </w:r>
      <w:r>
        <w:rPr>
          <w:color w:val="0000FF"/>
          <w:spacing w:val="-3"/>
          <w:u w:val="single" w:color="0000FF"/>
        </w:rPr>
        <w:fldChar w:fldCharType="end"/>
      </w:r>
      <w:r>
        <w:rPr>
          <w:spacing w:val="-2"/>
        </w:rPr>
        <w:t>将会相应</w:t>
      </w:r>
      <w:r>
        <w:rPr>
          <w:spacing w:val="-3"/>
        </w:rPr>
        <w:t>增多。也就是说，</w:t>
      </w:r>
      <w:r>
        <w:t>10</w:t>
      </w:r>
      <w:r>
        <w:rPr>
          <w:spacing w:val="-4"/>
        </w:rPr>
        <w:t xml:space="preserve"> 年后，员工收入仍不足以支付相应的费用。从</w:t>
      </w:r>
      <w:r>
        <w:rPr>
          <w:spacing w:val="-9"/>
        </w:rPr>
        <w:t>选择另一种方式即租住企业住房来看，企业为员工提供的工资将低于</w:t>
      </w:r>
      <w:r>
        <w:rPr>
          <w:spacing w:val="-12"/>
        </w:rPr>
        <w:t>第一种方式，员工可以达到节税的目的。实际上是在保证消费水平的</w:t>
      </w:r>
      <w:r>
        <w:rPr>
          <w:spacing w:val="-5"/>
        </w:rPr>
        <w:t>前提下，将员工的支出转让给了企业主。</w:t>
      </w:r>
    </w:p>
    <w:p>
      <w:pPr>
        <w:pStyle w:val="4"/>
        <w:spacing w:before="276" w:line="290" w:lineRule="auto"/>
        <w:ind w:right="98" w:firstLine="559"/>
        <w:jc w:val="both"/>
      </w:pPr>
      <w:r>
        <w:rPr>
          <w:spacing w:val="-11"/>
        </w:rPr>
        <w:t>因此，在受聘时，应与雇主协商，由雇主支付员工在工作期间寓所租金，而薪金则在原有基础上作适当的调整。这样，雇主的负担不</w:t>
      </w:r>
      <w:r>
        <w:rPr>
          <w:spacing w:val="-18"/>
        </w:rPr>
        <w:t>变，但员工因此而降低了个人所得税中工资所负担的税收。可以看出，</w:t>
      </w:r>
    </w:p>
    <w:p>
      <w:pPr>
        <w:spacing w:after="0" w:line="290" w:lineRule="auto"/>
        <w:jc w:val="both"/>
        <w:sectPr>
          <w:headerReference r:id="rId5" w:type="default"/>
          <w:type w:val="continuous"/>
          <w:pgSz w:w="11910" w:h="16840"/>
          <w:pgMar w:top="1740" w:right="1560" w:bottom="280" w:left="1680" w:header="1109" w:footer="720" w:gutter="0"/>
          <w:cols w:space="720" w:num="1"/>
        </w:sectPr>
      </w:pPr>
    </w:p>
    <w:p>
      <w:pPr>
        <w:pStyle w:val="4"/>
        <w:ind w:left="0" w:right="0"/>
        <w:rPr>
          <w:sz w:val="15"/>
        </w:rPr>
      </w:pPr>
    </w:p>
    <w:p>
      <w:pPr>
        <w:pStyle w:val="4"/>
        <w:spacing w:before="28" w:line="290" w:lineRule="auto"/>
      </w:pPr>
      <w:r>
        <w:rPr>
          <w:spacing w:val="-3"/>
        </w:rPr>
        <w:t>采取租住企业房屋是可以降低</w:t>
      </w:r>
      <w:r>
        <w:fldChar w:fldCharType="begin"/>
      </w:r>
      <w:r>
        <w:instrText xml:space="preserve"> HYPERLINK "https://www.wtoip.com/gsfw/" \h </w:instrText>
      </w:r>
      <w:r>
        <w:fldChar w:fldCharType="separate"/>
      </w:r>
      <w:r>
        <w:rPr>
          <w:color w:val="0000FF"/>
          <w:spacing w:val="-3"/>
          <w:u w:val="single" w:color="0000FF"/>
        </w:rPr>
        <w:t>个人所得税应纳额</w:t>
      </w:r>
      <w:r>
        <w:rPr>
          <w:color w:val="0000FF"/>
          <w:spacing w:val="-3"/>
          <w:u w:val="single" w:color="0000FF"/>
        </w:rPr>
        <w:fldChar w:fldCharType="end"/>
      </w:r>
      <w:r>
        <w:rPr>
          <w:spacing w:val="-13"/>
        </w:rPr>
        <w:t>的，对员工来说，是</w:t>
      </w:r>
      <w:r>
        <w:rPr>
          <w:spacing w:val="-5"/>
        </w:rPr>
        <w:t>比较有利的。</w:t>
      </w:r>
    </w:p>
    <w:p>
      <w:pPr>
        <w:pStyle w:val="4"/>
        <w:spacing w:before="277" w:line="290" w:lineRule="auto"/>
        <w:ind w:firstLine="559"/>
        <w:jc w:val="both"/>
      </w:pPr>
      <w:r>
        <w:rPr>
          <w:spacing w:val="-11"/>
        </w:rPr>
        <w:t>对个人而言，应了解《个人所得税法》的规定，薪金收入、承包</w:t>
      </w:r>
      <w:r>
        <w:rPr>
          <w:spacing w:val="-7"/>
        </w:rPr>
        <w:t>转包收入和劳务报酬收入等都需要缴纳个人所得税。所以，当个人所</w:t>
      </w:r>
      <w:r>
        <w:rPr>
          <w:spacing w:val="-12"/>
        </w:rPr>
        <w:t>得达到《个人所得税法》所规定的起征额以后，纳税人应通过节税筹</w:t>
      </w:r>
      <w:r>
        <w:rPr>
          <w:spacing w:val="-5"/>
        </w:rPr>
        <w:t>划的制定，达到降低税负的目的。</w:t>
      </w:r>
    </w:p>
    <w:p>
      <w:pPr>
        <w:pStyle w:val="4"/>
        <w:spacing w:before="279" w:line="290" w:lineRule="auto"/>
        <w:ind w:firstLine="559"/>
      </w:pPr>
      <w:r>
        <w:fldChar w:fldCharType="begin"/>
      </w:r>
      <w:r>
        <w:instrText xml:space="preserve"> HYPERLINK "https://www.wtoip.com/gsfw/" \h </w:instrText>
      </w:r>
      <w:r>
        <w:fldChar w:fldCharType="separate"/>
      </w:r>
      <w:r>
        <w:rPr>
          <w:color w:val="0000FF"/>
          <w:spacing w:val="-3"/>
          <w:u w:val="single" w:color="0000FF"/>
        </w:rPr>
        <w:t>节税筹划方案的制定</w:t>
      </w:r>
      <w:r>
        <w:rPr>
          <w:color w:val="0000FF"/>
          <w:spacing w:val="-3"/>
          <w:u w:val="single" w:color="0000FF"/>
        </w:rPr>
        <w:fldChar w:fldCharType="end"/>
      </w:r>
      <w:r>
        <w:rPr>
          <w:spacing w:val="-12"/>
        </w:rPr>
        <w:t>，就是通过对现行相关税法的研究，以及对</w:t>
      </w:r>
      <w:r>
        <w:rPr>
          <w:spacing w:val="-8"/>
        </w:rPr>
        <w:t>个人在近期内收入情况的预计作出的收入安排。例如，在不改变消费</w:t>
      </w:r>
      <w:r>
        <w:rPr>
          <w:spacing w:val="-3"/>
        </w:rPr>
        <w:t>水平的情况下，通过改变消费方式来改变现金和实物支出的账户性</w:t>
      </w:r>
      <w:r>
        <w:rPr>
          <w:spacing w:val="-10"/>
        </w:rPr>
        <w:t>质，降低应缴纳的个人所得税额。最后需要指出的是，节税筹划应根</w:t>
      </w:r>
      <w:r>
        <w:rPr>
          <w:spacing w:val="-4"/>
        </w:rPr>
        <w:t>据实际情况的变化进行适当的调整，才能达到预期的目的。</w:t>
      </w:r>
    </w:p>
    <w:p>
      <w:pPr>
        <w:pStyle w:val="3"/>
        <w:spacing w:before="278"/>
      </w:pPr>
      <w:r>
        <w:t>第二：选择最佳支付方式节约税金。</w:t>
      </w:r>
    </w:p>
    <w:p>
      <w:pPr>
        <w:pStyle w:val="4"/>
        <w:spacing w:before="18"/>
        <w:ind w:left="0" w:right="0"/>
        <w:rPr>
          <w:b/>
          <w:sz w:val="20"/>
        </w:rPr>
      </w:pPr>
    </w:p>
    <w:p>
      <w:pPr>
        <w:pStyle w:val="4"/>
        <w:spacing w:before="0" w:line="290" w:lineRule="auto"/>
        <w:ind w:firstLine="559"/>
      </w:pPr>
      <w:r>
        <w:rPr>
          <w:spacing w:val="-9"/>
        </w:rPr>
        <w:t>打个比方陈某为某行政单位软件开发员，利用业余时间为某农业</w:t>
      </w:r>
      <w:r>
        <w:rPr>
          <w:spacing w:val="-4"/>
        </w:rPr>
        <w:t xml:space="preserve">公司开发软件并提供一年的维护服务，按约定可得劳务报酬 </w:t>
      </w:r>
      <w:r>
        <w:t xml:space="preserve">24000 </w:t>
      </w:r>
      <w:r>
        <w:rPr>
          <w:spacing w:val="-11"/>
        </w:rPr>
        <w:t>元。陈某可要求对方事先一次性支付该报酬，亦可要求对方按软件维</w:t>
      </w:r>
      <w:r>
        <w:rPr>
          <w:spacing w:val="-13"/>
        </w:rPr>
        <w:t xml:space="preserve">护期 </w:t>
      </w:r>
      <w:r>
        <w:t>12</w:t>
      </w:r>
      <w:r>
        <w:rPr>
          <w:spacing w:val="-5"/>
        </w:rPr>
        <w:t xml:space="preserve"> 个月支付，每月支付 </w:t>
      </w:r>
      <w:r>
        <w:t>2000</w:t>
      </w:r>
      <w:r>
        <w:rPr>
          <w:spacing w:val="-4"/>
        </w:rPr>
        <w:t xml:space="preserve"> 元。尽管后一种付款方式会有一</w:t>
      </w:r>
      <w:r>
        <w:rPr>
          <w:spacing w:val="-12"/>
        </w:rPr>
        <w:t>定的违约风险，但考虑个人所得税因素后，两种付款方案利弊会有新</w:t>
      </w:r>
      <w:r>
        <w:rPr>
          <w:spacing w:val="-6"/>
        </w:rPr>
        <w:t>变化。</w:t>
      </w:r>
    </w:p>
    <w:p>
      <w:pPr>
        <w:spacing w:after="0" w:line="290" w:lineRule="auto"/>
        <w:sectPr>
          <w:pgSz w:w="11910" w:h="16840"/>
          <w:pgMar w:top="1740" w:right="1560" w:bottom="280" w:left="1680" w:header="1109" w:footer="0" w:gutter="0"/>
          <w:cols w:space="720" w:num="1"/>
        </w:sectPr>
      </w:pPr>
    </w:p>
    <w:p>
      <w:pPr>
        <w:pStyle w:val="4"/>
        <w:ind w:left="0" w:right="0"/>
        <w:rPr>
          <w:sz w:val="15"/>
        </w:rPr>
      </w:pPr>
    </w:p>
    <w:p>
      <w:pPr>
        <w:pStyle w:val="4"/>
        <w:spacing w:before="28"/>
        <w:ind w:left="679" w:right="0"/>
      </w:pPr>
      <w:r>
        <w:t>若对方一次支付，则陈某</w:t>
      </w:r>
      <w:r>
        <w:fldChar w:fldCharType="begin"/>
      </w:r>
      <w:r>
        <w:instrText xml:space="preserve"> HYPERLINK "https://www.wtoip.com/gsfw/" \h </w:instrText>
      </w:r>
      <w:r>
        <w:fldChar w:fldCharType="separate"/>
      </w:r>
      <w:r>
        <w:rPr>
          <w:color w:val="0000FF"/>
          <w:u w:val="single" w:color="0000FF"/>
        </w:rPr>
        <w:t>应纳个人所得税</w:t>
      </w:r>
      <w:r>
        <w:rPr>
          <w:color w:val="0000FF"/>
          <w:u w:val="single" w:color="0000FF"/>
        </w:rPr>
        <w:fldChar w:fldCharType="end"/>
      </w:r>
      <w:r>
        <w:t>为：24000 元</w:t>
      </w:r>
    </w:p>
    <w:p>
      <w:pPr>
        <w:pStyle w:val="4"/>
        <w:spacing w:before="108" w:line="290" w:lineRule="auto"/>
        <w:ind w:right="87"/>
      </w:pPr>
      <w:r>
        <w:t>×(1-20%)×20%=3840</w:t>
      </w:r>
      <w:r>
        <w:rPr>
          <w:spacing w:val="-5"/>
        </w:rPr>
        <w:t xml:space="preserve"> 元，若对方分次支付，则陈某每月应纳个人</w:t>
      </w:r>
      <w:r>
        <w:rPr>
          <w:spacing w:val="-23"/>
          <w:w w:val="100"/>
        </w:rPr>
        <w:t>所得税为：(</w:t>
      </w:r>
      <w:r>
        <w:rPr>
          <w:w w:val="100"/>
        </w:rPr>
        <w:t>2</w:t>
      </w:r>
      <w:r>
        <w:rPr>
          <w:spacing w:val="-2"/>
          <w:w w:val="100"/>
        </w:rPr>
        <w:t>0</w:t>
      </w:r>
      <w:r>
        <w:rPr>
          <w:w w:val="100"/>
        </w:rPr>
        <w:t>0</w:t>
      </w:r>
      <w:r>
        <w:rPr>
          <w:spacing w:val="-2"/>
          <w:w w:val="100"/>
        </w:rPr>
        <w:t>0</w:t>
      </w:r>
      <w:r>
        <w:rPr>
          <w:w w:val="100"/>
        </w:rPr>
        <w:t>-</w:t>
      </w:r>
      <w:r>
        <w:rPr>
          <w:spacing w:val="-2"/>
          <w:w w:val="100"/>
        </w:rPr>
        <w:t>80</w:t>
      </w:r>
      <w:r>
        <w:rPr>
          <w:w w:val="100"/>
        </w:rPr>
        <w:t>0</w:t>
      </w:r>
      <w:r>
        <w:rPr>
          <w:spacing w:val="-2"/>
          <w:w w:val="100"/>
        </w:rPr>
        <w:t>)元×</w:t>
      </w:r>
      <w:r>
        <w:rPr>
          <w:w w:val="100"/>
        </w:rPr>
        <w:t>2</w:t>
      </w:r>
      <w:r>
        <w:rPr>
          <w:spacing w:val="-2"/>
          <w:w w:val="100"/>
        </w:rPr>
        <w:t>0</w:t>
      </w:r>
      <w:r>
        <w:rPr>
          <w:spacing w:val="-1"/>
          <w:w w:val="100"/>
        </w:rPr>
        <w:t>%=</w:t>
      </w:r>
      <w:r>
        <w:rPr>
          <w:spacing w:val="-2"/>
          <w:w w:val="100"/>
        </w:rPr>
        <w:t>24</w:t>
      </w:r>
      <w:r>
        <w:rPr>
          <w:w w:val="100"/>
        </w:rPr>
        <w:t>0</w:t>
      </w:r>
      <w:r>
        <w:t xml:space="preserve"> </w:t>
      </w:r>
      <w:r>
        <w:rPr>
          <w:spacing w:val="-63"/>
          <w:w w:val="100"/>
        </w:rPr>
        <w:t>元，</w:t>
      </w:r>
      <w:r>
        <w:rPr>
          <w:w w:val="100"/>
        </w:rPr>
        <w:t>12</w:t>
      </w:r>
      <w:r>
        <w:t xml:space="preserve"> </w:t>
      </w:r>
      <w:r>
        <w:rPr>
          <w:spacing w:val="-3"/>
          <w:w w:val="100"/>
        </w:rPr>
        <w:t>个月共计缴税</w:t>
      </w:r>
      <w:r>
        <w:rPr>
          <w:spacing w:val="-3"/>
        </w:rPr>
        <w:t xml:space="preserve"> </w:t>
      </w:r>
      <w:r>
        <w:rPr>
          <w:w w:val="100"/>
        </w:rPr>
        <w:t>2</w:t>
      </w:r>
      <w:r>
        <w:rPr>
          <w:spacing w:val="-2"/>
          <w:w w:val="100"/>
        </w:rPr>
        <w:t>8</w:t>
      </w:r>
      <w:r>
        <w:rPr>
          <w:w w:val="100"/>
        </w:rPr>
        <w:t>80</w:t>
      </w:r>
      <w:r>
        <w:t xml:space="preserve"> </w:t>
      </w:r>
      <w:r>
        <w:rPr>
          <w:spacing w:val="-2"/>
          <w:w w:val="100"/>
        </w:rPr>
        <w:t>元，</w:t>
      </w:r>
      <w:r>
        <w:rPr>
          <w:spacing w:val="-4"/>
        </w:rPr>
        <w:t xml:space="preserve">比一次支付报酬少缴纳个人所得税税款 </w:t>
      </w:r>
      <w:r>
        <w:t>960</w:t>
      </w:r>
      <w:r>
        <w:rPr>
          <w:spacing w:val="-5"/>
        </w:rPr>
        <w:t xml:space="preserve"> 元。</w:t>
      </w:r>
    </w:p>
    <w:p>
      <w:pPr>
        <w:pStyle w:val="4"/>
        <w:spacing w:before="276" w:line="290" w:lineRule="auto"/>
        <w:ind w:firstLine="559"/>
        <w:jc w:val="both"/>
      </w:pPr>
      <w:r>
        <w:rPr>
          <w:spacing w:val="-10"/>
        </w:rPr>
        <w:t>这个例子中，陈某可以要求对方按月支付劳务报酬，因为是多次</w:t>
      </w:r>
      <w:r>
        <w:rPr>
          <w:spacing w:val="-5"/>
        </w:rPr>
        <w:t xml:space="preserve">劳务报酬所得，每次可扣除 </w:t>
      </w:r>
      <w:r>
        <w:t>800</w:t>
      </w:r>
      <w:r>
        <w:rPr>
          <w:spacing w:val="-4"/>
        </w:rPr>
        <w:t xml:space="preserve"> 元的费用。经过多次分摊、多次扣</w:t>
      </w:r>
      <w:r>
        <w:rPr>
          <w:spacing w:val="-3"/>
        </w:rPr>
        <w:t>除来实现税负降低。</w:t>
      </w:r>
    </w:p>
    <w:p>
      <w:pPr>
        <w:pStyle w:val="4"/>
        <w:spacing w:before="280" w:line="290" w:lineRule="auto"/>
        <w:ind w:firstLine="559"/>
      </w:pPr>
      <w:r>
        <w:rPr>
          <w:spacing w:val="-11"/>
        </w:rPr>
        <w:t>随着人们收入的逐年提高，个人所得税也成了大多数人常涉及的</w:t>
      </w:r>
      <w:r>
        <w:rPr>
          <w:spacing w:val="-5"/>
        </w:rPr>
        <w:t>税种之一，个人所得税的节税筹划成为比较热门的话题。</w:t>
      </w:r>
    </w:p>
    <w:p>
      <w:pPr>
        <w:pStyle w:val="4"/>
        <w:spacing w:before="280" w:line="290" w:lineRule="auto"/>
        <w:ind w:firstLine="559"/>
        <w:jc w:val="both"/>
      </w:pPr>
      <w:r>
        <w:rPr>
          <w:spacing w:val="-1"/>
        </w:rPr>
        <w:t>其实</w:t>
      </w:r>
      <w:r>
        <w:fldChar w:fldCharType="begin"/>
      </w:r>
      <w:r>
        <w:instrText xml:space="preserve"> HYPERLINK "https://www.wtoip.com/gsfw/" \h </w:instrText>
      </w:r>
      <w:r>
        <w:fldChar w:fldCharType="separate"/>
      </w:r>
      <w:r>
        <w:rPr>
          <w:color w:val="0000FF"/>
          <w:spacing w:val="-3"/>
          <w:u w:val="single" w:color="0000FF"/>
        </w:rPr>
        <w:t>个人所得税的节税筹划</w:t>
      </w:r>
      <w:r>
        <w:rPr>
          <w:color w:val="0000FF"/>
          <w:spacing w:val="-3"/>
          <w:u w:val="single" w:color="0000FF"/>
        </w:rPr>
        <w:fldChar w:fldCharType="end"/>
      </w:r>
      <w:r>
        <w:rPr>
          <w:spacing w:val="-10"/>
        </w:rPr>
        <w:t>总体思路就是注意收入量的标准、支付的方式和均衡收入，降低名义收入，保持实得收入不变，进而降低税率档次。具体的节税筹划根据情况有不同的做法，尤其在支付方式</w:t>
      </w:r>
      <w:r>
        <w:rPr>
          <w:spacing w:val="-4"/>
        </w:rPr>
        <w:t>上，不同的方式可以产生不同的节约税金效应。</w:t>
      </w:r>
    </w:p>
    <w:p>
      <w:pPr>
        <w:pStyle w:val="4"/>
        <w:spacing w:before="276" w:line="290" w:lineRule="auto"/>
        <w:ind w:firstLine="559"/>
        <w:jc w:val="both"/>
      </w:pPr>
      <w:r>
        <w:rPr>
          <w:spacing w:val="-11"/>
        </w:rPr>
        <w:t>在工资支付方式上，常见的做法主要有以下几种：将工资发放量</w:t>
      </w:r>
      <w:r>
        <w:rPr>
          <w:spacing w:val="-5"/>
        </w:rPr>
        <w:t>尽量安排在允许税前扣除额以下;提高职工的福利水平，降低名义收</w:t>
      </w:r>
      <w:r>
        <w:rPr>
          <w:spacing w:val="-4"/>
        </w:rPr>
        <w:t>入;采取推延或提前的方式，将各月的工资收入大致拉平;纳税人通过</w:t>
      </w:r>
      <w:r>
        <w:rPr>
          <w:spacing w:val="-3"/>
        </w:rPr>
        <w:t>在尽可能长的时间内分期领取劳务报酬收入。</w:t>
      </w:r>
    </w:p>
    <w:p>
      <w:pPr>
        <w:pStyle w:val="3"/>
        <w:spacing w:before="279"/>
      </w:pPr>
      <w:r>
        <w:t>第三：注意年终奖的发放临界点可以节约税金。</w:t>
      </w:r>
    </w:p>
    <w:p>
      <w:pPr>
        <w:spacing w:after="0"/>
        <w:sectPr>
          <w:pgSz w:w="11910" w:h="16840"/>
          <w:pgMar w:top="1740" w:right="1560" w:bottom="280" w:left="1680" w:header="1109" w:footer="0" w:gutter="0"/>
          <w:cols w:space="720" w:num="1"/>
        </w:sectPr>
      </w:pPr>
    </w:p>
    <w:p>
      <w:pPr>
        <w:pStyle w:val="4"/>
        <w:ind w:left="0" w:right="0"/>
        <w:rPr>
          <w:b/>
          <w:sz w:val="15"/>
        </w:rPr>
      </w:pPr>
    </w:p>
    <w:p>
      <w:pPr>
        <w:pStyle w:val="4"/>
        <w:spacing w:before="28" w:line="290" w:lineRule="auto"/>
        <w:ind w:right="236" w:firstLine="559"/>
        <w:jc w:val="both"/>
      </w:pPr>
      <w:r>
        <w:rPr>
          <w:spacing w:val="-4"/>
        </w:rPr>
        <w:t xml:space="preserve">比如张某获得年终奖 </w:t>
      </w:r>
      <w:r>
        <w:t>18000</w:t>
      </w:r>
      <w:r>
        <w:rPr>
          <w:spacing w:val="-9"/>
        </w:rPr>
        <w:t xml:space="preserve"> 元，李某获得年终奖 </w:t>
      </w:r>
      <w:r>
        <w:t>18001</w:t>
      </w:r>
      <w:r>
        <w:rPr>
          <w:spacing w:val="-12"/>
        </w:rPr>
        <w:t xml:space="preserve"> 元。依</w:t>
      </w:r>
      <w:r>
        <w:rPr>
          <w:spacing w:val="-4"/>
        </w:rPr>
        <w:t>据国税发[</w:t>
      </w:r>
      <w:r>
        <w:t>2005]9</w:t>
      </w:r>
      <w:r>
        <w:rPr>
          <w:spacing w:val="-8"/>
        </w:rPr>
        <w:t xml:space="preserve"> 号文件，两人的适应税率和速算扣除数分别为：张</w:t>
      </w:r>
      <w:r>
        <w:rPr>
          <w:spacing w:val="-6"/>
        </w:rPr>
        <w:t xml:space="preserve">某的年终奖 </w:t>
      </w:r>
      <w:r>
        <w:t>18000</w:t>
      </w:r>
      <w:r>
        <w:rPr>
          <w:spacing w:val="-7"/>
        </w:rPr>
        <w:t xml:space="preserve"> 元除以 </w:t>
      </w:r>
      <w:r>
        <w:t>12</w:t>
      </w:r>
      <w:r>
        <w:rPr>
          <w:spacing w:val="-6"/>
        </w:rPr>
        <w:t xml:space="preserve"> 个月等于 </w:t>
      </w:r>
      <w:r>
        <w:t>1500</w:t>
      </w:r>
      <w:r>
        <w:rPr>
          <w:spacing w:val="-5"/>
        </w:rPr>
        <w:t xml:space="preserve"> 元，适应税率为 </w:t>
      </w:r>
      <w:r>
        <w:t xml:space="preserve">3%， </w:t>
      </w:r>
      <w:r>
        <w:rPr>
          <w:spacing w:val="-3"/>
        </w:rPr>
        <w:t>没有速算扣除数。应纳税额=</w:t>
      </w:r>
      <w:r>
        <w:t>18000</w:t>
      </w:r>
      <w:r>
        <w:rPr>
          <w:spacing w:val="-9"/>
        </w:rPr>
        <w:t xml:space="preserve"> 元</w:t>
      </w:r>
      <w:r>
        <w:t>×3%=480</w:t>
      </w:r>
      <w:r>
        <w:rPr>
          <w:spacing w:val="-8"/>
        </w:rPr>
        <w:t xml:space="preserve"> 元</w:t>
      </w:r>
    </w:p>
    <w:p>
      <w:pPr>
        <w:pStyle w:val="4"/>
        <w:spacing w:before="276" w:line="290" w:lineRule="auto"/>
        <w:ind w:right="321" w:firstLine="559"/>
        <w:jc w:val="both"/>
      </w:pPr>
      <w:r>
        <w:rPr>
          <w:spacing w:val="-5"/>
        </w:rPr>
        <w:t xml:space="preserve">李某的年终奖 </w:t>
      </w:r>
      <w:r>
        <w:t>18001</w:t>
      </w:r>
      <w:r>
        <w:rPr>
          <w:spacing w:val="-7"/>
        </w:rPr>
        <w:t xml:space="preserve"> 元除以 </w:t>
      </w:r>
      <w:r>
        <w:t>12</w:t>
      </w:r>
      <w:r>
        <w:rPr>
          <w:spacing w:val="-6"/>
        </w:rPr>
        <w:t xml:space="preserve"> 个月等于 </w:t>
      </w:r>
      <w:r>
        <w:t>1500.08</w:t>
      </w:r>
      <w:r>
        <w:rPr>
          <w:spacing w:val="-4"/>
        </w:rPr>
        <w:t xml:space="preserve"> 元，适应税</w:t>
      </w:r>
      <w:r>
        <w:rPr>
          <w:spacing w:val="-8"/>
        </w:rPr>
        <w:t xml:space="preserve">率为 </w:t>
      </w:r>
      <w:r>
        <w:t>10</w:t>
      </w:r>
      <w:r>
        <w:rPr>
          <w:spacing w:val="-4"/>
        </w:rPr>
        <w:t xml:space="preserve">%，速算扣除数为 </w:t>
      </w:r>
      <w:r>
        <w:t>105</w:t>
      </w:r>
      <w:r>
        <w:rPr>
          <w:spacing w:val="-5"/>
        </w:rPr>
        <w:t xml:space="preserve"> 元。李某应纳税额=</w:t>
      </w:r>
      <w:r>
        <w:t>18001</w:t>
      </w:r>
      <w:r>
        <w:rPr>
          <w:spacing w:val="-8"/>
        </w:rPr>
        <w:t xml:space="preserve"> 元</w:t>
      </w:r>
    </w:p>
    <w:p>
      <w:pPr>
        <w:pStyle w:val="4"/>
        <w:spacing w:before="0" w:line="515" w:lineRule="exact"/>
        <w:ind w:right="0"/>
        <w:jc w:val="both"/>
      </w:pPr>
      <w:r>
        <w:t>×10%-105 元=1695.1 元因为多领 1 元年终奖，李某比张某多交</w:t>
      </w:r>
    </w:p>
    <w:p>
      <w:pPr>
        <w:pStyle w:val="4"/>
        <w:spacing w:before="108"/>
        <w:ind w:right="0"/>
        <w:jc w:val="both"/>
      </w:pPr>
      <w:r>
        <w:t>1215.1 元的个人所得税。</w:t>
      </w:r>
    </w:p>
    <w:p>
      <w:pPr>
        <w:pStyle w:val="4"/>
        <w:spacing w:before="1"/>
        <w:ind w:left="0" w:right="0"/>
        <w:rPr>
          <w:sz w:val="21"/>
        </w:rPr>
      </w:pPr>
    </w:p>
    <w:p>
      <w:pPr>
        <w:pStyle w:val="4"/>
        <w:spacing w:before="1"/>
        <w:ind w:left="679" w:right="0"/>
      </w:pPr>
      <w:r>
        <w:rPr>
          <w:spacing w:val="-13"/>
        </w:rPr>
        <w:t xml:space="preserve">再例如，张某获得年终奖 </w:t>
      </w:r>
      <w:r>
        <w:t>54000</w:t>
      </w:r>
      <w:r>
        <w:rPr>
          <w:spacing w:val="-15"/>
        </w:rPr>
        <w:t xml:space="preserve"> 元，李某获得年终奖 </w:t>
      </w:r>
      <w:r>
        <w:t>54001</w:t>
      </w:r>
      <w:r>
        <w:rPr>
          <w:spacing w:val="-6"/>
        </w:rPr>
        <w:t xml:space="preserve"> 元。</w:t>
      </w:r>
    </w:p>
    <w:p>
      <w:pPr>
        <w:pStyle w:val="4"/>
        <w:spacing w:before="107"/>
        <w:ind w:right="0"/>
      </w:pPr>
      <w:r>
        <w:t>两人的适应税率和速算扣除数分别为：张某的年终奖 54000 元除以</w:t>
      </w:r>
    </w:p>
    <w:p>
      <w:pPr>
        <w:pStyle w:val="4"/>
        <w:spacing w:before="108" w:line="290" w:lineRule="auto"/>
        <w:ind w:right="212"/>
      </w:pPr>
      <w:r>
        <w:t>12</w:t>
      </w:r>
      <w:r>
        <w:rPr>
          <w:spacing w:val="-6"/>
        </w:rPr>
        <w:t xml:space="preserve"> 个月等于 </w:t>
      </w:r>
      <w:r>
        <w:t>4500</w:t>
      </w:r>
      <w:r>
        <w:rPr>
          <w:spacing w:val="-7"/>
        </w:rPr>
        <w:t xml:space="preserve"> 元，适应税率为 </w:t>
      </w:r>
      <w:r>
        <w:rPr>
          <w:spacing w:val="-5"/>
        </w:rPr>
        <w:t xml:space="preserve">10%，速算扣除数为 </w:t>
      </w:r>
      <w:r>
        <w:t>105</w:t>
      </w:r>
      <w:r>
        <w:rPr>
          <w:spacing w:val="-9"/>
        </w:rPr>
        <w:t xml:space="preserve"> 元。张</w:t>
      </w:r>
      <w:r>
        <w:rPr>
          <w:spacing w:val="-3"/>
        </w:rPr>
        <w:t>某应纳税额=</w:t>
      </w:r>
      <w:r>
        <w:t>54000</w:t>
      </w:r>
      <w:r>
        <w:rPr>
          <w:spacing w:val="-9"/>
        </w:rPr>
        <w:t xml:space="preserve"> 元</w:t>
      </w:r>
      <w:r>
        <w:t>×10%-105</w:t>
      </w:r>
      <w:r>
        <w:rPr>
          <w:spacing w:val="-6"/>
        </w:rPr>
        <w:t xml:space="preserve"> 元=</w:t>
      </w:r>
      <w:r>
        <w:t>5295</w:t>
      </w:r>
      <w:r>
        <w:rPr>
          <w:spacing w:val="-4"/>
        </w:rPr>
        <w:t xml:space="preserve"> 元，李某的年终奖54001</w:t>
      </w:r>
      <w:r>
        <w:rPr>
          <w:spacing w:val="-8"/>
        </w:rPr>
        <w:t xml:space="preserve"> 元除以 </w:t>
      </w:r>
      <w:r>
        <w:t>12</w:t>
      </w:r>
      <w:r>
        <w:rPr>
          <w:spacing w:val="-6"/>
        </w:rPr>
        <w:t xml:space="preserve"> 个月等于 </w:t>
      </w:r>
      <w:r>
        <w:t>4500.08</w:t>
      </w:r>
      <w:r>
        <w:rPr>
          <w:spacing w:val="-6"/>
        </w:rPr>
        <w:t xml:space="preserve"> 元，适应税率为 </w:t>
      </w:r>
      <w:r>
        <w:t>20</w:t>
      </w:r>
      <w:r>
        <w:rPr>
          <w:spacing w:val="-1"/>
        </w:rPr>
        <w:t>%，速算扣</w:t>
      </w:r>
      <w:r>
        <w:rPr>
          <w:spacing w:val="-6"/>
        </w:rPr>
        <w:t xml:space="preserve">除数为 </w:t>
      </w:r>
      <w:r>
        <w:t>555</w:t>
      </w:r>
      <w:r>
        <w:rPr>
          <w:spacing w:val="-5"/>
        </w:rPr>
        <w:t xml:space="preserve"> 元。李某应纳税额=</w:t>
      </w:r>
      <w:r>
        <w:t>54001</w:t>
      </w:r>
      <w:r>
        <w:rPr>
          <w:spacing w:val="-6"/>
        </w:rPr>
        <w:t xml:space="preserve"> 元×</w:t>
      </w:r>
      <w:r>
        <w:t>20%-555</w:t>
      </w:r>
      <w:r>
        <w:rPr>
          <w:spacing w:val="-5"/>
        </w:rPr>
        <w:t xml:space="preserve"> 元=</w:t>
      </w:r>
      <w:r>
        <w:t xml:space="preserve">10245.2 </w:t>
      </w:r>
      <w:r>
        <w:rPr>
          <w:spacing w:val="-5"/>
        </w:rPr>
        <w:t xml:space="preserve">元因为多领 </w:t>
      </w:r>
      <w:r>
        <w:t>1</w:t>
      </w:r>
      <w:r>
        <w:rPr>
          <w:spacing w:val="-5"/>
        </w:rPr>
        <w:t xml:space="preserve"> 元年终奖，李某比张某多交 </w:t>
      </w:r>
      <w:r>
        <w:t>4950.2</w:t>
      </w:r>
      <w:r>
        <w:rPr>
          <w:spacing w:val="-4"/>
        </w:rPr>
        <w:t xml:space="preserve"> 元的个人所得税。</w:t>
      </w:r>
    </w:p>
    <w:p>
      <w:pPr>
        <w:pStyle w:val="4"/>
        <w:spacing w:before="279" w:line="290" w:lineRule="auto"/>
        <w:ind w:firstLine="559"/>
        <w:jc w:val="both"/>
      </w:pPr>
      <w:r>
        <w:rPr>
          <w:spacing w:val="-12"/>
        </w:rPr>
        <w:t>依据《国家税务总局关于调整个人取得全年一次性奖金等计算</w:t>
      </w:r>
      <w:r>
        <w:fldChar w:fldCharType="begin"/>
      </w:r>
      <w:r>
        <w:instrText xml:space="preserve"> HYPERLINK "https://www.wtoip.com/gsfw/" \h </w:instrText>
      </w:r>
      <w:r>
        <w:fldChar w:fldCharType="separate"/>
      </w:r>
      <w:r>
        <w:rPr>
          <w:color w:val="0000FF"/>
          <w:u w:val="single" w:color="0000FF"/>
        </w:rPr>
        <w:t>征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-280"/>
          <w:u w:val="single" w:color="0000FF"/>
        </w:rPr>
        <w:t>收</w:t>
      </w:r>
      <w:r>
        <w:rPr>
          <w:color w:val="0000FF"/>
          <w:spacing w:val="-3"/>
          <w:u w:val="single" w:color="0000FF"/>
        </w:rPr>
        <w:t>个人所得税</w:t>
      </w:r>
      <w:r>
        <w:rPr>
          <w:spacing w:val="-3"/>
        </w:rPr>
        <w:t>方法问题的通知》(国税发[</w:t>
      </w:r>
      <w:r>
        <w:t>2005]9</w:t>
      </w:r>
      <w:r>
        <w:rPr>
          <w:spacing w:val="-6"/>
        </w:rPr>
        <w:t xml:space="preserve"> 号)，自 </w:t>
      </w:r>
      <w:r>
        <w:t>2005</w:t>
      </w:r>
      <w:r>
        <w:rPr>
          <w:spacing w:val="-10"/>
        </w:rPr>
        <w:t xml:space="preserve"> 年 </w:t>
      </w:r>
      <w:r>
        <w:t>1</w:t>
      </w:r>
    </w:p>
    <w:p>
      <w:pPr>
        <w:pStyle w:val="4"/>
        <w:spacing w:before="0" w:line="290" w:lineRule="auto"/>
        <w:jc w:val="both"/>
      </w:pPr>
      <w:r>
        <w:rPr>
          <w:spacing w:val="-6"/>
        </w:rPr>
        <w:t xml:space="preserve">月 </w:t>
      </w:r>
      <w:r>
        <w:t>1</w:t>
      </w:r>
      <w:r>
        <w:rPr>
          <w:spacing w:val="-7"/>
        </w:rPr>
        <w:t xml:space="preserve"> 日起，“雇员当月内取得的全年一次性奖金，除以 </w:t>
      </w:r>
      <w:r>
        <w:t>12</w:t>
      </w:r>
      <w:r>
        <w:rPr>
          <w:spacing w:val="-6"/>
        </w:rPr>
        <w:t xml:space="preserve"> 个月，按</w:t>
      </w:r>
      <w:r>
        <w:rPr>
          <w:spacing w:val="-3"/>
        </w:rPr>
        <w:t>其商数确定适用税率和速算扣除数。……在一个纳税年度内，对每一个纳税人，该计税办法只允许采用一次。……雇员取得除全年一次性</w:t>
      </w:r>
    </w:p>
    <w:p>
      <w:pPr>
        <w:spacing w:after="0" w:line="290" w:lineRule="auto"/>
        <w:jc w:val="both"/>
        <w:sectPr>
          <w:pgSz w:w="11910" w:h="16840"/>
          <w:pgMar w:top="1740" w:right="1560" w:bottom="280" w:left="1680" w:header="1109" w:footer="0" w:gutter="0"/>
          <w:cols w:space="720" w:num="1"/>
        </w:sectPr>
      </w:pPr>
    </w:p>
    <w:p>
      <w:pPr>
        <w:pStyle w:val="4"/>
        <w:ind w:left="0" w:right="0"/>
        <w:rPr>
          <w:sz w:val="15"/>
        </w:rPr>
      </w:pPr>
    </w:p>
    <w:p>
      <w:pPr>
        <w:pStyle w:val="4"/>
        <w:spacing w:before="28" w:line="290" w:lineRule="auto"/>
        <w:ind w:right="98"/>
        <w:rPr>
          <w:spacing w:val="-5"/>
        </w:rPr>
      </w:pPr>
      <w:r>
        <w:rPr>
          <w:spacing w:val="-16"/>
        </w:rPr>
        <w:t>奖金以外的其他各种名目奖金，如半年奖、季度奖、加班奖、先进奖、</w:t>
      </w:r>
      <w:r>
        <w:rPr>
          <w:spacing w:val="-12"/>
        </w:rPr>
        <w:t>考勤奖等，一律与当月工资、薪金收入合并，按税法规定缴纳个人所</w:t>
      </w:r>
      <w:r>
        <w:rPr>
          <w:spacing w:val="-5"/>
        </w:rPr>
        <w:t>得税。”</w:t>
      </w:r>
    </w:p>
    <w:p>
      <w:pPr>
        <w:pStyle w:val="4"/>
        <w:spacing w:before="28" w:line="290" w:lineRule="auto"/>
        <w:ind w:right="98" w:firstLine="540" w:firstLineChars="200"/>
        <w:rPr>
          <w:rFonts w:hint="eastAsia"/>
          <w:spacing w:val="-5"/>
        </w:rPr>
      </w:pPr>
      <w:r>
        <w:rPr>
          <w:rFonts w:hint="eastAsia"/>
          <w:spacing w:val="-5"/>
        </w:rPr>
        <w:t>依据这个规定，年终奖发放多少就必须引起足够的注意。因为多发 1 元钱，就可能多缴纳几百元、几千元甚至是几万元的税金。</w:t>
      </w:r>
    </w:p>
    <w:p>
      <w:pPr>
        <w:pStyle w:val="4"/>
        <w:spacing w:before="28" w:line="290" w:lineRule="auto"/>
        <w:ind w:right="98" w:firstLine="540" w:firstLineChars="200"/>
        <w:rPr>
          <w:spacing w:val="-5"/>
        </w:rPr>
      </w:pPr>
      <w:r>
        <w:rPr>
          <w:rFonts w:hint="eastAsia"/>
          <w:spacing w:val="-5"/>
        </w:rPr>
        <w:t>所以在发放年终奖时，要对照个人所得税的税率表，考虑除以12 个月份，确定发放额，最好不要多发那 1 元钱甚至是 6 分钱，因为这 6 分钱除以 12 后，仍然可以进位成 1 分钱，这 1 分钱可以让年终奖的适应税率提高 10%。这 1 分钱在理论上称为临界点。</w:t>
      </w:r>
    </w:p>
    <w:p>
      <w:pPr>
        <w:pStyle w:val="4"/>
        <w:spacing w:before="279" w:line="290" w:lineRule="auto"/>
        <w:ind w:right="98" w:firstLine="559"/>
      </w:pPr>
      <w:r>
        <w:rPr>
          <w:spacing w:val="-2"/>
        </w:rPr>
        <w:t>国税发[</w:t>
      </w:r>
      <w:r>
        <w:t>2005]9</w:t>
      </w:r>
      <w:r>
        <w:rPr>
          <w:spacing w:val="-4"/>
        </w:rPr>
        <w:t xml:space="preserve"> 号文件尽管有不完善的地方，但确实深得民心， </w:t>
      </w:r>
      <w:r>
        <w:rPr>
          <w:spacing w:val="-10"/>
        </w:rPr>
        <w:t>特别是业务骨干和高管，以前的纳税规定让他们直呼“吃不消”，并</w:t>
      </w:r>
      <w:r>
        <w:rPr>
          <w:spacing w:val="-17"/>
          <w:w w:val="100"/>
        </w:rPr>
        <w:t xml:space="preserve">强烈要求会计“想想办法”，现在这个问题解决了。按照以前的算法， </w:t>
      </w:r>
      <w:r>
        <w:rPr>
          <w:spacing w:val="-17"/>
        </w:rPr>
        <w:t>54000</w:t>
      </w:r>
      <w:r>
        <w:rPr>
          <w:spacing w:val="-6"/>
        </w:rPr>
        <w:t xml:space="preserve"> 元的年终奖要缴纳 </w:t>
      </w:r>
      <w:r>
        <w:t>13395</w:t>
      </w:r>
      <w:r>
        <w:rPr>
          <w:spacing w:val="-4"/>
        </w:rPr>
        <w:t xml:space="preserve"> 元个人所得税，依据新规定可以节</w:t>
      </w:r>
      <w:r>
        <w:rPr>
          <w:spacing w:val="-7"/>
        </w:rPr>
        <w:t xml:space="preserve">税 </w:t>
      </w:r>
      <w:r>
        <w:t>8100</w:t>
      </w:r>
      <w:r>
        <w:rPr>
          <w:spacing w:val="-10"/>
        </w:rPr>
        <w:t xml:space="preserve"> 元，节约了 </w:t>
      </w:r>
      <w:r>
        <w:rPr>
          <w:spacing w:val="-7"/>
        </w:rPr>
        <w:t>60.47</w:t>
      </w:r>
      <w:r>
        <w:rPr>
          <w:spacing w:val="-8"/>
        </w:rPr>
        <w:t xml:space="preserve">%，超过一半。这表面上看国家收税少了， </w:t>
      </w:r>
      <w:r>
        <w:rPr>
          <w:spacing w:val="-12"/>
        </w:rPr>
        <w:t>但税负轻，偷逃税款的人少了，缴税人多了，国家税收总体上还会增</w:t>
      </w:r>
      <w:r>
        <w:rPr>
          <w:spacing w:val="-5"/>
        </w:rPr>
        <w:t xml:space="preserve">加，这也有利于国家税法建设。我们倡导的“用大禹治水的方式治 </w:t>
      </w:r>
      <w:r>
        <w:rPr>
          <w:spacing w:val="-4"/>
        </w:rPr>
        <w:t>税”，实质上体现的就是这种精神。</w:t>
      </w:r>
    </w:p>
    <w:p>
      <w:pPr>
        <w:pStyle w:val="4"/>
        <w:spacing w:before="275" w:line="290" w:lineRule="auto"/>
        <w:ind w:firstLine="559"/>
      </w:pPr>
      <w:r>
        <w:rPr>
          <w:spacing w:val="-12"/>
        </w:rPr>
        <w:t>综合上面，多发一块钱，就有可能多缴很多税，不了解</w:t>
      </w:r>
      <w:r>
        <w:fldChar w:fldCharType="begin"/>
      </w:r>
      <w:r>
        <w:instrText xml:space="preserve"> HYPERLINK "https://www.wtoip.com/gsfw/" \h </w:instrText>
      </w:r>
      <w:r>
        <w:fldChar w:fldCharType="separate"/>
      </w:r>
      <w:r>
        <w:rPr>
          <w:color w:val="0000FF"/>
          <w:spacing w:val="-2"/>
          <w:u w:val="single" w:color="0000FF"/>
        </w:rPr>
        <w:t>国家税收</w:t>
      </w:r>
      <w:r>
        <w:rPr>
          <w:color w:val="0000FF"/>
          <w:spacing w:val="-2"/>
          <w:u w:val="single" w:color="0000FF"/>
        </w:rPr>
        <w:fldChar w:fldCharType="end"/>
      </w:r>
      <w:r>
        <w:rPr>
          <w:color w:val="0000FF"/>
          <w:spacing w:val="-281"/>
          <w:u w:val="single" w:color="0000FF"/>
        </w:rPr>
        <w:t>政</w:t>
      </w:r>
      <w:r>
        <w:rPr>
          <w:color w:val="0000FF"/>
          <w:spacing w:val="-3"/>
          <w:u w:val="single" w:color="0000FF"/>
        </w:rPr>
        <w:t>策</w:t>
      </w:r>
      <w:r>
        <w:rPr>
          <w:spacing w:val="-3"/>
        </w:rPr>
        <w:t>行吗?当然，要是不知道有关税收政策，多缴的税你也不知道。</w:t>
      </w:r>
    </w:p>
    <w:p>
      <w:pPr>
        <w:spacing w:after="0" w:line="290" w:lineRule="auto"/>
        <w:sectPr>
          <w:pgSz w:w="11910" w:h="16840"/>
          <w:pgMar w:top="1740" w:right="1560" w:bottom="280" w:left="1680" w:header="1109" w:footer="0" w:gutter="0"/>
          <w:cols w:space="720" w:num="1"/>
        </w:sectPr>
      </w:pPr>
    </w:p>
    <w:p>
      <w:pPr>
        <w:pStyle w:val="4"/>
        <w:ind w:left="0" w:right="0"/>
        <w:rPr>
          <w:sz w:val="15"/>
        </w:rPr>
      </w:pPr>
    </w:p>
    <w:p>
      <w:pPr>
        <w:pStyle w:val="2"/>
        <w:spacing w:line="563" w:lineRule="exact"/>
      </w:pPr>
      <w:bookmarkStart w:id="0" w:name="_GoBack"/>
      <w:bookmarkEnd w:id="0"/>
      <w:r>
        <w:rPr>
          <w:color w:val="1F487C"/>
          <w:w w:val="95"/>
        </w:rPr>
        <w:t>更多财务一手资料</w:t>
      </w:r>
    </w:p>
    <w:p>
      <w:pPr>
        <w:spacing w:before="9"/>
        <w:ind w:left="2427" w:right="2539" w:firstLine="0"/>
        <w:jc w:val="center"/>
        <w:rPr>
          <w:rFonts w:hint="default" w:ascii="宋体" w:eastAsia="宋体"/>
          <w:b/>
          <w:sz w:val="48"/>
          <w:lang w:val="en-US" w:eastAsia="zh-CN"/>
        </w:rPr>
      </w:pPr>
      <w:r>
        <w:rPr>
          <w:rFonts w:hint="eastAsia" w:ascii="宋体" w:eastAsia="宋体"/>
          <w:b/>
          <w:color w:val="1F487C"/>
          <w:w w:val="95"/>
          <w:sz w:val="48"/>
        </w:rPr>
        <w:t>敬请关注</w:t>
      </w:r>
      <w:r>
        <w:rPr>
          <w:rFonts w:hint="eastAsia" w:ascii="宋体" w:eastAsia="宋体"/>
          <w:b/>
          <w:color w:val="1F487C"/>
          <w:w w:val="95"/>
          <w:sz w:val="48"/>
          <w:lang w:val="en-US" w:eastAsia="zh-CN"/>
        </w:rPr>
        <w:t>粮饷社</w:t>
      </w:r>
    </w:p>
    <w:p>
      <w:pPr>
        <w:pStyle w:val="4"/>
        <w:spacing w:before="7"/>
        <w:ind w:left="0" w:right="0"/>
        <w:jc w:val="center"/>
        <w:rPr>
          <w:rFonts w:hint="eastAsia" w:ascii="宋体" w:eastAsia="微软雅黑"/>
          <w:b/>
          <w:sz w:val="24"/>
          <w:lang w:eastAsia="zh-CN"/>
        </w:rPr>
      </w:pPr>
      <w:r>
        <w:rPr>
          <w:rFonts w:hint="eastAsia" w:ascii="宋体" w:eastAsia="微软雅黑"/>
          <w:b/>
          <w:sz w:val="24"/>
          <w:lang w:eastAsia="zh-CN"/>
        </w:rPr>
        <w:drawing>
          <wp:inline distT="0" distB="0" distL="114300" distR="114300">
            <wp:extent cx="1965960" cy="1965960"/>
            <wp:effectExtent l="0" t="0" r="0" b="0"/>
            <wp:docPr id="2" name="图片 2" descr="qrcode_for_gh_bb04fa1d7df7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_for_gh_bb04fa1d7df7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10" w:h="16840"/>
      <w:pgMar w:top="1740" w:right="1560" w:bottom="280" w:left="1680" w:header="1109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0" w:line="14" w:lineRule="auto"/>
      <w:ind w:left="0" w:right="0"/>
      <w:rPr>
        <w:sz w:val="20"/>
      </w:rPr>
    </w:pPr>
    <w:r>
      <w:pict>
        <v:line id="_x0000_s2049" o:spid="_x0000_s2049" o:spt="20" style="position:absolute;left:0pt;margin-left:90pt;margin-top:86.75pt;height:0pt;width:415.3pt;mso-position-horizontal-relative:page;mso-position-vertical-relative:page;z-index:-251657216;mso-width-relative:page;mso-height-relative:page;" stroked="t" coordsize="21600,21600">
          <v:path arrowok="t"/>
          <v:fill focussize="0,0"/>
          <v:stroke weight="0.48pt" color="#000000"/>
          <v:imagedata o:title=""/>
          <o:lock v:ext="edit"/>
        </v:line>
      </w:pict>
    </w:r>
    <w:r>
      <w:pict>
        <v:shape id="_x0000_s2050" o:spid="_x0000_s2050" o:spt="202" type="#_x0000_t202" style="position:absolute;left:0pt;margin-left:219.65pt;margin-top:54.4pt;height:30.6pt;width:156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611" w:lineRule="exact"/>
                  <w:ind w:left="20" w:right="0" w:firstLine="0"/>
                  <w:jc w:val="left"/>
                  <w:rPr>
                    <w:rFonts w:hint="default" w:ascii="华文楷体" w:eastAsia="华文楷体"/>
                    <w:b/>
                    <w:sz w:val="44"/>
                    <w:lang w:val="en-US" w:eastAsia="zh-CN"/>
                  </w:rPr>
                </w:pPr>
                <w:r>
                  <w:rPr>
                    <w:rFonts w:hint="eastAsia" w:ascii="华文楷体" w:eastAsia="华文楷体"/>
                    <w:b/>
                    <w:color w:val="C00000"/>
                    <w:sz w:val="44"/>
                    <w:lang w:val="en-US" w:eastAsia="zh-CN"/>
                  </w:rPr>
                  <w:t>粮饷社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000000"/>
    <w:rsid w:val="046D0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427" w:right="2539"/>
      <w:jc w:val="center"/>
      <w:outlineLvl w:val="1"/>
    </w:pPr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277"/>
      <w:ind w:left="679"/>
      <w:outlineLvl w:val="2"/>
    </w:pPr>
    <w:rPr>
      <w:rFonts w:ascii="微软雅黑" w:hAnsi="微软雅黑" w:eastAsia="微软雅黑" w:cs="微软雅黑"/>
      <w:b/>
      <w:bCs/>
      <w:sz w:val="28"/>
      <w:szCs w:val="28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8"/>
      <w:ind w:left="120" w:right="237"/>
    </w:pPr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2020-10-19T08:55:00Z</dcterms:created>
  <dc:creator>utc</dc:creator>
  <cp:lastModifiedBy>可乐</cp:lastModifiedBy>
  <dcterms:modified xsi:type="dcterms:W3CDTF">2023-05-26T01:58:22Z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2020-10-19T00:00:00Z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5FD3D81601EA41C881A08B5551A0FFBE_12</vt:lpwstr>
  </property>
</Properties>
</file>