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居间合同协议书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根据“中华人民共和国合同法”第二十三章居间合同协议书第四百二十四、第四百二十六条规定，经委托方和居间方当事人协商一致，本着诚实信用、互惠互利的原则，双方订立以下合同条款，共同遵守并执行。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委托方：</w:t>
      </w:r>
      <w:r>
        <w:rPr>
          <w:rFonts w:hint="eastAsia"/>
          <w:sz w:val="28"/>
          <w:szCs w:val="28"/>
          <w:u w:val="single"/>
        </w:rPr>
        <w:t xml:space="preserve">    ****</w:t>
      </w:r>
      <w:r>
        <w:rPr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居间方：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工程名称：</w:t>
      </w:r>
      <w:r>
        <w:rPr>
          <w:rFonts w:hint="eastAsia"/>
          <w:sz w:val="28"/>
          <w:szCs w:val="28"/>
          <w:u w:val="single"/>
        </w:rPr>
        <w:t xml:space="preserve">    *</w:t>
      </w:r>
      <w:r>
        <w:rPr>
          <w:sz w:val="28"/>
          <w:szCs w:val="28"/>
          <w:u w:val="single"/>
        </w:rPr>
        <w:t>****项目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工程地点：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第一条：事项确认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委托方确认是经居间方介绍才获得该工程项目信息，并确认居间方为委托方与安徽屹博</w:t>
      </w:r>
      <w:r>
        <w:rPr>
          <w:sz w:val="28"/>
          <w:szCs w:val="28"/>
        </w:rPr>
        <w:t>天下建筑劳务</w:t>
      </w:r>
      <w:r>
        <w:rPr>
          <w:rFonts w:hint="eastAsia"/>
          <w:sz w:val="28"/>
          <w:szCs w:val="28"/>
        </w:rPr>
        <w:t>有限公司签订该项目施工合同或</w:t>
      </w:r>
      <w:r>
        <w:rPr>
          <w:sz w:val="28"/>
          <w:szCs w:val="28"/>
        </w:rPr>
        <w:t>劳务协议</w:t>
      </w:r>
      <w:r>
        <w:rPr>
          <w:rFonts w:hint="eastAsia"/>
          <w:sz w:val="28"/>
          <w:szCs w:val="28"/>
        </w:rPr>
        <w:t>的居间人。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第二条：委托方责任：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1、具有完全民事行为能力和支付居间费的人，具有能够承担该工程项目的施工能力。委托方与建设方（发包方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签订该项目施工合同或</w:t>
      </w:r>
      <w:r>
        <w:rPr>
          <w:sz w:val="28"/>
          <w:szCs w:val="28"/>
        </w:rPr>
        <w:t>劳务协议</w:t>
      </w:r>
      <w:r>
        <w:rPr>
          <w:rFonts w:hint="eastAsia"/>
          <w:sz w:val="28"/>
          <w:szCs w:val="28"/>
        </w:rPr>
        <w:t>后，</w:t>
      </w:r>
      <w:r>
        <w:rPr>
          <w:sz w:val="28"/>
          <w:szCs w:val="28"/>
        </w:rPr>
        <w:t>支付</w:t>
      </w:r>
      <w:r>
        <w:rPr>
          <w:rFonts w:hint="eastAsia"/>
          <w:sz w:val="28"/>
          <w:szCs w:val="28"/>
        </w:rPr>
        <w:t>居间人贰拾万元人民币居间</w:t>
      </w:r>
      <w:r>
        <w:rPr>
          <w:sz w:val="28"/>
          <w:szCs w:val="28"/>
        </w:rPr>
        <w:t>费</w:t>
      </w:r>
      <w:r>
        <w:rPr>
          <w:rFonts w:hint="eastAsia"/>
          <w:sz w:val="28"/>
          <w:szCs w:val="28"/>
        </w:rPr>
        <w:t>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2、与居间人签订该工程项目的居间协议，诚实信用履行该工程项目的居间协议。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第三条：居间方责任：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1、给委托方提供准确工程信息及工程项目地址。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2、自行承担该工程项目活动期间的一切费用和自身的安全责任，直至委托方与安徽屹博</w:t>
      </w:r>
      <w:r>
        <w:rPr>
          <w:sz w:val="28"/>
          <w:szCs w:val="28"/>
        </w:rPr>
        <w:t>天下建筑劳务</w:t>
      </w:r>
      <w:r>
        <w:rPr>
          <w:rFonts w:hint="eastAsia"/>
          <w:sz w:val="28"/>
          <w:szCs w:val="28"/>
        </w:rPr>
        <w:t>有限公司签订该工程项目的承建施工合同或</w:t>
      </w:r>
      <w:r>
        <w:rPr>
          <w:sz w:val="28"/>
          <w:szCs w:val="28"/>
        </w:rPr>
        <w:t>劳务合作协议</w:t>
      </w:r>
      <w:r>
        <w:rPr>
          <w:rFonts w:hint="eastAsia"/>
          <w:sz w:val="28"/>
          <w:szCs w:val="28"/>
        </w:rPr>
        <w:t>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第四条：委托方与安徽屹博</w:t>
      </w:r>
      <w:r>
        <w:rPr>
          <w:sz w:val="28"/>
          <w:szCs w:val="28"/>
        </w:rPr>
        <w:t>天下建筑劳务</w:t>
      </w:r>
      <w:r>
        <w:rPr>
          <w:rFonts w:hint="eastAsia"/>
          <w:sz w:val="28"/>
          <w:szCs w:val="28"/>
        </w:rPr>
        <w:t>有限公司签订该工程项目施工合同或</w:t>
      </w:r>
      <w:r>
        <w:rPr>
          <w:sz w:val="28"/>
          <w:szCs w:val="28"/>
        </w:rPr>
        <w:t>劳务合作协议</w:t>
      </w:r>
      <w:r>
        <w:rPr>
          <w:rFonts w:hint="eastAsia"/>
          <w:sz w:val="28"/>
          <w:szCs w:val="28"/>
        </w:rPr>
        <w:t>之日起，居间人的居间活动结束，此工程项目居间合同协议书双方签字生效，双方不得任何理由反悔。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第五条：付款方式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1、委托人与建设方（发包方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签订合同协议后支付贰万元给居间人，余款第一个月付进度款时付捌万元，第二次付进度款支付壹拾万元居间费付清。不得任何理由拖欠余款。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2、付款</w:t>
      </w:r>
      <w:r>
        <w:rPr>
          <w:sz w:val="28"/>
          <w:szCs w:val="28"/>
        </w:rPr>
        <w:t>方式为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现金支付或转账到居间人</w:t>
      </w:r>
      <w:r>
        <w:rPr>
          <w:rFonts w:hint="eastAsia"/>
          <w:sz w:val="28"/>
          <w:szCs w:val="28"/>
        </w:rPr>
        <w:t>指定</w:t>
      </w:r>
      <w:r>
        <w:rPr>
          <w:sz w:val="28"/>
          <w:szCs w:val="28"/>
        </w:rPr>
        <w:t>账号的方式</w:t>
      </w:r>
      <w:r>
        <w:rPr>
          <w:rFonts w:hint="eastAsia"/>
          <w:sz w:val="28"/>
          <w:szCs w:val="28"/>
        </w:rPr>
        <w:t>支付。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3、本居间酬金税金由委托人交纳，居间人无须向委托人及单位出具相关票据。对居间方有无具备经营内容不能提出具体要求和异议。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第六条：如委托人不按时支付居间费，居间人可凭此合同向居间人</w:t>
      </w:r>
      <w:r>
        <w:rPr>
          <w:sz w:val="28"/>
          <w:szCs w:val="28"/>
        </w:rPr>
        <w:t>所在地</w:t>
      </w:r>
      <w:r>
        <w:rPr>
          <w:rFonts w:hint="eastAsia"/>
          <w:sz w:val="28"/>
          <w:szCs w:val="28"/>
        </w:rPr>
        <w:t>人民法院起诉，仲裁或申请支付令。按居间人应得的居间费，另外加收5%的延迟费用。本合同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份，双方各执一份，经双方签字或盖章后生效。居间费支付完毕后此协议自然失效。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委托人：（盖章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居间人：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身份证：                     身份证：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  话：                     电  话：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9"/>
    <w:rsid w:val="000C623C"/>
    <w:rsid w:val="00133E6D"/>
    <w:rsid w:val="00137C5E"/>
    <w:rsid w:val="001F39F1"/>
    <w:rsid w:val="004A28F1"/>
    <w:rsid w:val="00601FE7"/>
    <w:rsid w:val="00D852E8"/>
    <w:rsid w:val="00DF30C9"/>
    <w:rsid w:val="00F26281"/>
    <w:rsid w:val="3146067E"/>
    <w:rsid w:val="35463C51"/>
    <w:rsid w:val="3E896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2012-05-16T03:11:00Z</dcterms:created>
  <dc:creator>微软用户</dc:creator>
  <cp:lastModifiedBy>可乐</cp:lastModifiedBy>
  <dcterms:modified xsi:type="dcterms:W3CDTF">2023-03-22T01:58:54Z</dcterms:modified>
  <dc:title>工程项目居间合同协议书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v1.0_library_Gq42J8fs5Wi1WJYlWYFaBg==</vt:lpwstr>
  </property>
  <property fmtid="{D5CDD505-2E9C-101B-9397-08002B2CF9AE}" pid="4" name="ICV">
    <vt:lpwstr>821537BE7FC84D38A469CE4F7C9D8AE4</vt:lpwstr>
  </property>
</Properties>
</file>