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ind w:firstLine="883" w:firstLineChars="200"/>
        <w:jc w:val="center"/>
        <w:rPr>
          <w:rFonts w:asciiTheme="minorEastAsia" w:hAnsiTheme="minorEastAsia" w:eastAsiaTheme="minorEastAsia"/>
          <w:b/>
          <w:bCs/>
          <w:color w:val="000000"/>
          <w:sz w:val="44"/>
          <w:szCs w:val="44"/>
        </w:rPr>
      </w:pPr>
      <w:bookmarkStart w:id="0" w:name="_GoBack"/>
      <w:bookmarkEnd w:id="0"/>
      <w:r>
        <w:rPr>
          <w:rFonts w:hint="eastAsia" w:asciiTheme="minorEastAsia" w:hAnsiTheme="minorEastAsia" w:eastAsiaTheme="minorEastAsia"/>
          <w:b/>
          <w:bCs/>
          <w:color w:val="000000"/>
          <w:sz w:val="44"/>
          <w:szCs w:val="44"/>
        </w:rPr>
        <w:t>居 间 合 同</w:t>
      </w:r>
    </w:p>
    <w:p>
      <w:pPr>
        <w:pStyle w:val="4"/>
        <w:shd w:val="clear" w:color="auto" w:fill="FFFFFF"/>
        <w:spacing w:before="0" w:beforeAutospacing="0"/>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委托人：</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（以下简称“甲方”）</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居间人：</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（以下简称“乙方”）</w:t>
      </w:r>
      <w:r>
        <w:rPr>
          <w:rFonts w:asciiTheme="minorEastAsia" w:hAnsiTheme="minorEastAsia" w:eastAsiaTheme="minorEastAsia"/>
          <w:color w:val="000000"/>
        </w:rPr>
        <w:t> </w:t>
      </w:r>
    </w:p>
    <w:p>
      <w:pPr>
        <w:pStyle w:val="4"/>
        <w:shd w:val="clear" w:color="auto" w:fill="FFFFFF"/>
        <w:spacing w:before="0" w:beforeAutospacing="0"/>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甲乙双方经平等协商，以互惠互利为原则，就乙方作为甲方居间人事宜订立协议如下：</w:t>
      </w:r>
    </w:p>
    <w:p>
      <w:pPr>
        <w:pStyle w:val="4"/>
        <w:shd w:val="clear" w:color="auto" w:fill="FFFFFF"/>
        <w:spacing w:before="0" w:beforeAutospacing="0"/>
        <w:ind w:firstLine="482" w:firstLineChars="200"/>
        <w:rPr>
          <w:rFonts w:hint="eastAsia" w:asciiTheme="minorEastAsia" w:hAnsiTheme="minorEastAsia" w:eastAsiaTheme="minorEastAsia"/>
          <w:b/>
          <w:bCs/>
          <w:color w:val="000000"/>
        </w:rPr>
      </w:pPr>
      <w:r>
        <w:rPr>
          <w:rFonts w:hint="eastAsia" w:asciiTheme="minorEastAsia" w:hAnsiTheme="minorEastAsia" w:eastAsiaTheme="minorEastAsia"/>
          <w:b/>
          <w:bCs/>
          <w:color w:val="000000"/>
        </w:rPr>
        <w:t>第一条  委托事项及居间业务</w:t>
      </w:r>
    </w:p>
    <w:p>
      <w:pPr>
        <w:pStyle w:val="4"/>
        <w:shd w:val="clear" w:color="auto" w:fill="FFFFFF"/>
        <w:spacing w:before="0" w:beforeAutospacing="0"/>
        <w:ind w:firstLine="480" w:firstLineChars="200"/>
        <w:rPr>
          <w:rFonts w:hint="eastAsia" w:asciiTheme="minorEastAsia" w:hAnsiTheme="minorEastAsia" w:eastAsiaTheme="minorEastAsia"/>
          <w:b/>
          <w:bCs/>
          <w:color w:val="000000"/>
        </w:rPr>
      </w:pPr>
      <w:r>
        <w:rPr>
          <w:rFonts w:hint="eastAsia" w:asciiTheme="minorEastAsia" w:hAnsiTheme="minorEastAsia" w:eastAsiaTheme="minorEastAsia"/>
          <w:color w:val="000000"/>
        </w:rPr>
        <w:t>乙方接受甲方委托，为甲方</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介绍客户，促成甲方与客户间就前述委托事项签订合同。</w:t>
      </w:r>
    </w:p>
    <w:p>
      <w:pPr>
        <w:pStyle w:val="4"/>
        <w:shd w:val="clear" w:color="auto" w:fill="FFFFFF"/>
        <w:spacing w:before="0" w:beforeAutospacing="0"/>
        <w:ind w:firstLine="482" w:firstLineChars="200"/>
        <w:rPr>
          <w:rFonts w:asciiTheme="minorEastAsia" w:hAnsiTheme="minorEastAsia" w:eastAsiaTheme="minorEastAsia"/>
          <w:b/>
          <w:bCs/>
          <w:color w:val="000000"/>
        </w:rPr>
      </w:pPr>
      <w:r>
        <w:rPr>
          <w:rFonts w:hint="eastAsia" w:asciiTheme="minorEastAsia" w:hAnsiTheme="minorEastAsia" w:eastAsiaTheme="minorEastAsia"/>
          <w:b/>
          <w:bCs/>
          <w:color w:val="000000"/>
        </w:rPr>
        <w:t>第二条  服务区域和排他性</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1.乙方居间服务的区域为地区。乙方若需增加区域，须提前书面通知甲方并得到甲方书面同意。如有违反，甲方有权随时取消本合同。</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2.乙方所介绍之客户经甲方书面确认后，甲方亦不得以直接方式绕过乙方就委托事项签订合同，除非乙方同意或乙方已放弃该客户。</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3.未经甲方书面同意，乙方在合同期限内不得推荐、介绍、代表、制造或销售与第一条同类或相似的委托事项给甲方以外的任何第三方。</w:t>
      </w:r>
    </w:p>
    <w:p>
      <w:pPr>
        <w:pStyle w:val="4"/>
        <w:shd w:val="clear" w:color="auto" w:fill="FFFFFF"/>
        <w:spacing w:before="0" w:beforeAutospacing="0"/>
        <w:ind w:firstLine="482" w:firstLineChars="200"/>
        <w:rPr>
          <w:rFonts w:asciiTheme="minorEastAsia" w:hAnsiTheme="minorEastAsia" w:eastAsiaTheme="minorEastAsia"/>
          <w:b/>
          <w:bCs/>
          <w:color w:val="000000"/>
        </w:rPr>
      </w:pPr>
      <w:r>
        <w:rPr>
          <w:rFonts w:hint="eastAsia" w:asciiTheme="minorEastAsia" w:hAnsiTheme="minorEastAsia" w:eastAsiaTheme="minorEastAsia"/>
          <w:b/>
          <w:bCs/>
          <w:color w:val="000000"/>
        </w:rPr>
        <w:t>第三条  服务内容</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1.乙方推荐委托事项和介绍客户给甲方，甲方视乙方要求协助接触洽谈。</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2.乙方对其介绍之客户提供：</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（1）售前委托事项解说；</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（2）合同达成签署流程指引。</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3.甲方向乙方提供的任何资料属于甲方的财产，乙方不得为非履行本合同目的而使用。本合同终止时，乙方应主动归还剩余资料给甲方。</w:t>
      </w:r>
    </w:p>
    <w:p>
      <w:pPr>
        <w:pStyle w:val="4"/>
        <w:shd w:val="clear" w:color="auto" w:fill="FFFFFF"/>
        <w:spacing w:before="0" w:beforeAutospacing="0"/>
        <w:ind w:firstLine="482" w:firstLineChars="200"/>
        <w:rPr>
          <w:rFonts w:hint="eastAsia" w:asciiTheme="minorEastAsia" w:hAnsiTheme="minorEastAsia" w:eastAsiaTheme="minorEastAsia"/>
          <w:b/>
          <w:bCs/>
          <w:color w:val="000000"/>
        </w:rPr>
      </w:pPr>
      <w:r>
        <w:rPr>
          <w:rFonts w:hint="eastAsia" w:asciiTheme="minorEastAsia" w:hAnsiTheme="minorEastAsia" w:eastAsiaTheme="minorEastAsia"/>
          <w:b/>
          <w:bCs/>
          <w:color w:val="000000"/>
        </w:rPr>
        <w:t>第四条  委托事项瑕疵</w:t>
      </w:r>
      <w:r>
        <w:rPr>
          <w:rFonts w:asciiTheme="minorEastAsia" w:hAnsiTheme="minorEastAsia" w:eastAsiaTheme="minorEastAsia"/>
          <w:color w:val="000000"/>
        </w:rPr>
        <w:t> </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1.由甲方交付之委托事项若有瑕疵，由甲方自行对客户负责，与乙方无关。</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2.乙方介绍客户之委托事项若有瑕疵，由乙方对其承担连带担保责任。</w:t>
      </w:r>
    </w:p>
    <w:p>
      <w:pPr>
        <w:pStyle w:val="4"/>
        <w:shd w:val="clear" w:color="auto" w:fill="FFFFFF"/>
        <w:spacing w:before="0" w:beforeAutospacing="0"/>
        <w:ind w:firstLine="482" w:firstLineChars="200"/>
        <w:rPr>
          <w:rFonts w:hint="eastAsia" w:asciiTheme="minorEastAsia" w:hAnsiTheme="minorEastAsia" w:eastAsiaTheme="minorEastAsia"/>
          <w:b/>
          <w:bCs/>
          <w:color w:val="000000"/>
        </w:rPr>
      </w:pPr>
      <w:r>
        <w:rPr>
          <w:rFonts w:hint="eastAsia" w:asciiTheme="minorEastAsia" w:hAnsiTheme="minorEastAsia" w:eastAsiaTheme="minorEastAsia"/>
          <w:b/>
          <w:bCs/>
          <w:color w:val="000000"/>
        </w:rPr>
        <w:t>第五条  付款</w:t>
      </w:r>
    </w:p>
    <w:p>
      <w:pPr>
        <w:pStyle w:val="4"/>
        <w:shd w:val="clear" w:color="auto" w:fill="FFFFFF"/>
        <w:spacing w:before="0" w:beforeAutospacing="0"/>
        <w:ind w:firstLine="480" w:firstLineChars="200"/>
        <w:rPr>
          <w:rFonts w:hint="eastAsia" w:asciiTheme="minorEastAsia" w:hAnsiTheme="minorEastAsia" w:eastAsiaTheme="minorEastAsia"/>
          <w:b/>
          <w:bCs/>
          <w:color w:val="000000"/>
        </w:rPr>
      </w:pPr>
      <w:r>
        <w:rPr>
          <w:rFonts w:hint="eastAsia" w:asciiTheme="minorEastAsia" w:hAnsiTheme="minorEastAsia" w:eastAsiaTheme="minorEastAsia"/>
          <w:color w:val="000000"/>
        </w:rPr>
        <w:t>1.经乙方介绍成交的，甲方于合同成立并完成交易后</w:t>
      </w:r>
      <w:r>
        <w:rPr>
          <w:rFonts w:hint="eastAsia" w:asciiTheme="minorEastAsia" w:hAnsiTheme="minorEastAsia" w:eastAsiaTheme="minorEastAsia"/>
          <w:color w:val="000000"/>
          <w:u w:val="single"/>
        </w:rPr>
        <w:t>_____</w:t>
      </w:r>
      <w:r>
        <w:rPr>
          <w:rFonts w:hint="eastAsia" w:asciiTheme="minorEastAsia" w:hAnsiTheme="minorEastAsia" w:eastAsiaTheme="minorEastAsia"/>
          <w:color w:val="000000"/>
        </w:rPr>
        <w:t>日内支付乙方佣金</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元。</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2.乙方履行本合同及居间活动所需要的一切费用，由乙方自行承担。</w:t>
      </w:r>
    </w:p>
    <w:p>
      <w:pPr>
        <w:pStyle w:val="4"/>
        <w:shd w:val="clear" w:color="auto" w:fill="FFFFFF"/>
        <w:spacing w:before="0" w:beforeAutospacing="0"/>
        <w:ind w:firstLine="482" w:firstLineChars="200"/>
        <w:rPr>
          <w:rFonts w:asciiTheme="minorEastAsia" w:hAnsiTheme="minorEastAsia" w:eastAsiaTheme="minorEastAsia"/>
          <w:b/>
          <w:bCs/>
          <w:color w:val="000000"/>
        </w:rPr>
      </w:pPr>
      <w:r>
        <w:rPr>
          <w:rFonts w:hint="eastAsia" w:asciiTheme="minorEastAsia" w:hAnsiTheme="minorEastAsia" w:eastAsiaTheme="minorEastAsia"/>
          <w:b/>
          <w:bCs/>
          <w:color w:val="000000"/>
        </w:rPr>
        <w:t>第六条  违约责任</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1.乙方就其介绍客户的合同履行向甲方承担连带责任，其中任一方对甲方的违约均视为乙方及其介绍客户的共同违约，甲方有权任意选择一方或几方进行追偿。</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2.乙方履行本合同过程中（包括签订本合同前）所获得的甲方任何经营或技术信息均属甲方商业秘密。一旦乙方泄密，应向甲方赔偿违约金人民币</w:t>
      </w:r>
      <w:r>
        <w:rPr>
          <w:rFonts w:hint="eastAsia" w:asciiTheme="minorEastAsia" w:hAnsiTheme="minorEastAsia" w:eastAsiaTheme="minorEastAsia"/>
          <w:color w:val="000000"/>
          <w:u w:val="single"/>
        </w:rPr>
        <w:t>_____</w:t>
      </w:r>
      <w:r>
        <w:rPr>
          <w:rFonts w:hint="eastAsia" w:asciiTheme="minorEastAsia" w:hAnsiTheme="minorEastAsia" w:eastAsiaTheme="minorEastAsia"/>
          <w:color w:val="000000"/>
        </w:rPr>
        <w:t>万元，另甲方保留进一步索赔的权利。</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3.无论何种情况下，乙方均不是甲方的代表或员工，与甲方不存在劳动关系；乙方在履行本居间合同过程中应当明确告知相关客户，否则，乙方应承担一切由此造成的损失。</w:t>
      </w:r>
    </w:p>
    <w:p>
      <w:pPr>
        <w:pStyle w:val="4"/>
        <w:shd w:val="clear" w:color="auto" w:fill="FFFFFF"/>
        <w:spacing w:before="0" w:beforeAutospacing="0"/>
        <w:ind w:firstLine="482" w:firstLineChars="200"/>
        <w:rPr>
          <w:rFonts w:asciiTheme="minorEastAsia" w:hAnsiTheme="minorEastAsia" w:eastAsiaTheme="minorEastAsia"/>
          <w:b/>
          <w:bCs/>
          <w:color w:val="000000"/>
        </w:rPr>
      </w:pPr>
      <w:r>
        <w:rPr>
          <w:rFonts w:hint="eastAsia" w:asciiTheme="minorEastAsia" w:hAnsiTheme="minorEastAsia" w:eastAsiaTheme="minorEastAsia"/>
          <w:b/>
          <w:bCs/>
          <w:color w:val="000000"/>
        </w:rPr>
        <w:t>第七条  合同期限</w:t>
      </w:r>
    </w:p>
    <w:p>
      <w:pPr>
        <w:pStyle w:val="4"/>
        <w:shd w:val="clear" w:color="auto" w:fill="FFFFFF"/>
        <w:spacing w:before="0" w:beforeAutospacing="0"/>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1.本合同有效期限自</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年</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月</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日起至</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年</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月</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日止。</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2.合同期满前</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个月内双方均无终止合同书表示时，且期满后双方均继续实际履行本合同事宜的，本合同自动顺延。</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3.正常情况下，若任一方有特殊原因，欲提前终止本合同时，应于</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个月前，以书面形式通知对方，并在得到对方书面同意后，终止本合同。</w:t>
      </w:r>
    </w:p>
    <w:p>
      <w:pPr>
        <w:pStyle w:val="4"/>
        <w:shd w:val="clear" w:color="auto" w:fill="FFFFFF"/>
        <w:spacing w:before="0" w:beforeAutospacing="0"/>
        <w:ind w:firstLine="482" w:firstLineChars="200"/>
        <w:rPr>
          <w:rFonts w:asciiTheme="minorEastAsia" w:hAnsiTheme="minorEastAsia" w:eastAsiaTheme="minorEastAsia"/>
          <w:b/>
          <w:bCs/>
          <w:color w:val="000000"/>
        </w:rPr>
      </w:pPr>
      <w:r>
        <w:rPr>
          <w:rFonts w:hint="eastAsia" w:asciiTheme="minorEastAsia" w:hAnsiTheme="minorEastAsia" w:eastAsiaTheme="minorEastAsia"/>
          <w:b/>
          <w:bCs/>
          <w:color w:val="000000"/>
        </w:rPr>
        <w:t>第八条  争议的解决</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本合同各方当事人对本合同有关条款的解释或履行发生争议时，应通过友好协商的方式予以解决。当和解或调解不成时，选择下列第种方式解决：</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（1）将争议提交仲裁委员会仲裁；</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（2）依法向人民法院提起诉讼。</w:t>
      </w:r>
    </w:p>
    <w:p>
      <w:pPr>
        <w:pStyle w:val="4"/>
        <w:shd w:val="clear" w:color="auto" w:fill="FFFFFF"/>
        <w:spacing w:before="0" w:beforeAutospacing="0"/>
        <w:ind w:firstLine="482" w:firstLineChars="200"/>
        <w:rPr>
          <w:rFonts w:asciiTheme="minorEastAsia" w:hAnsiTheme="minorEastAsia" w:eastAsiaTheme="minorEastAsia"/>
          <w:b/>
          <w:bCs/>
          <w:color w:val="000000"/>
        </w:rPr>
      </w:pPr>
      <w:r>
        <w:rPr>
          <w:rFonts w:hint="eastAsia" w:asciiTheme="minorEastAsia" w:hAnsiTheme="minorEastAsia" w:eastAsiaTheme="minorEastAsia"/>
          <w:b/>
          <w:bCs/>
          <w:color w:val="000000"/>
        </w:rPr>
        <w:t>第九条  条款独立性</w:t>
      </w:r>
      <w:r>
        <w:rPr>
          <w:rFonts w:asciiTheme="minorEastAsia" w:hAnsiTheme="minorEastAsia" w:eastAsiaTheme="minorEastAsia"/>
          <w:color w:val="000000"/>
        </w:rPr>
        <w:t> </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如本合同包含的某一条款或某些条款无论在任何方面由于任何原因被认为无效、非法或不可执行，则这种无效性、非法性或不可执行性将不影响本合同中任何其它条款及整个合同的有效性。法律另有明确规定的除外。</w:t>
      </w:r>
      <w:r>
        <w:rPr>
          <w:rFonts w:asciiTheme="minorEastAsia" w:hAnsiTheme="minorEastAsia" w:eastAsiaTheme="minorEastAsia"/>
          <w:color w:val="000000"/>
        </w:rPr>
        <w:t> </w:t>
      </w:r>
    </w:p>
    <w:p>
      <w:pPr>
        <w:pStyle w:val="4"/>
        <w:shd w:val="clear" w:color="auto" w:fill="FFFFFF"/>
        <w:spacing w:before="0" w:beforeAutospacing="0"/>
        <w:ind w:firstLine="482" w:firstLineChars="200"/>
        <w:rPr>
          <w:rFonts w:asciiTheme="minorEastAsia" w:hAnsiTheme="minorEastAsia" w:eastAsiaTheme="minorEastAsia"/>
          <w:b/>
          <w:bCs/>
          <w:color w:val="000000"/>
        </w:rPr>
      </w:pPr>
      <w:r>
        <w:rPr>
          <w:rFonts w:hint="eastAsia" w:asciiTheme="minorEastAsia" w:hAnsiTheme="minorEastAsia" w:eastAsiaTheme="minorEastAsia"/>
          <w:b/>
          <w:bCs/>
          <w:color w:val="000000"/>
        </w:rPr>
        <w:t>第十条  变更与补充</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1.本合同中如有未尽事宜，由双方当事人共同协商一致，签订书面补充协议，书面补充协议与本合同具有同等法律效力。</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2.除法律本身有明确规定外，后继立法（本合同生效后的立法）或法律变更对本合同不应构成影响。各方应根据后继立法或法律变更，经协商一致对本合同进行修改或补充，但应采取书面形式。</w:t>
      </w:r>
    </w:p>
    <w:p>
      <w:pPr>
        <w:pStyle w:val="4"/>
        <w:shd w:val="clear" w:color="auto" w:fill="FFFFFF"/>
        <w:spacing w:before="0" w:beforeAutospacing="0"/>
        <w:ind w:firstLine="482" w:firstLineChars="200"/>
        <w:rPr>
          <w:rFonts w:asciiTheme="minorEastAsia" w:hAnsiTheme="minorEastAsia" w:eastAsiaTheme="minorEastAsia"/>
          <w:b/>
          <w:bCs/>
          <w:color w:val="000000"/>
        </w:rPr>
      </w:pPr>
      <w:r>
        <w:rPr>
          <w:rFonts w:hint="eastAsia" w:asciiTheme="minorEastAsia" w:hAnsiTheme="minorEastAsia" w:eastAsiaTheme="minorEastAsia"/>
          <w:b/>
          <w:bCs/>
          <w:color w:val="000000"/>
        </w:rPr>
        <w:t>第十一条  通知</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1.本合同要求或允许的通知或通讯，不论以何种方式传递均自被通知一方实际收到时生效。</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2.前款中的“实际收到”是指通知或通讯内容到达被通讯人（在本合同中列明的住所）的法定地址或住所或指定的通讯地址范围。</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3.一方变更通知或通讯地址，应自变更之日起</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日内，将变更后的地址通知另一方，否则变更方应对此造成的一切后果承担法律责任。</w:t>
      </w:r>
    </w:p>
    <w:p>
      <w:pPr>
        <w:pStyle w:val="4"/>
        <w:shd w:val="clear" w:color="auto" w:fill="FFFFFF"/>
        <w:spacing w:before="0" w:beforeAutospacing="0"/>
        <w:ind w:firstLine="482" w:firstLineChars="200"/>
        <w:rPr>
          <w:rFonts w:hint="eastAsia" w:asciiTheme="minorEastAsia" w:hAnsiTheme="minorEastAsia" w:eastAsiaTheme="minorEastAsia"/>
          <w:b/>
          <w:bCs/>
          <w:color w:val="000000"/>
        </w:rPr>
      </w:pPr>
      <w:r>
        <w:rPr>
          <w:rFonts w:hint="eastAsia" w:asciiTheme="minorEastAsia" w:hAnsiTheme="minorEastAsia" w:eastAsiaTheme="minorEastAsia"/>
          <w:b/>
          <w:bCs/>
          <w:color w:val="000000"/>
        </w:rPr>
        <w:t>第十二条  不可抗力</w:t>
      </w:r>
    </w:p>
    <w:p>
      <w:pPr>
        <w:pStyle w:val="4"/>
        <w:shd w:val="clear" w:color="auto" w:fill="FFFFFF"/>
        <w:spacing w:before="0" w:beforeAutospacing="0"/>
        <w:ind w:firstLine="480" w:firstLineChars="200"/>
        <w:rPr>
          <w:rFonts w:hint="eastAsia" w:asciiTheme="minorEastAsia" w:hAnsiTheme="minorEastAsia" w:eastAsiaTheme="minorEastAsia"/>
          <w:b/>
          <w:bCs/>
          <w:color w:val="000000"/>
        </w:rPr>
      </w:pPr>
      <w:r>
        <w:rPr>
          <w:rFonts w:hint="eastAsia" w:asciiTheme="minorEastAsia" w:hAnsiTheme="minorEastAsia" w:eastAsiaTheme="minorEastAsia"/>
          <w:color w:val="000000"/>
        </w:rPr>
        <w:t>1.在本合同履行过程中，如因不可抗力导致活动终止或带来损失，甲乙双方各自承担自己损失，互不承担违约责任。</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2.任何一方因遇到不可抗力致使全部或部分不能履行或迟延履行本合同的，应自不可抗力事件发生之日起</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日内，将不可抗力情况以书面形式通知另一方，并自不可抗力发生之日起</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日内，向另一方提交导致其全部或部分不能履行或迟延履行的证明。</w:t>
      </w:r>
    </w:p>
    <w:p>
      <w:pPr>
        <w:pStyle w:val="4"/>
        <w:shd w:val="clear" w:color="auto" w:fill="FFFFFF"/>
        <w:spacing w:before="0" w:beforeAutospacing="0"/>
        <w:ind w:firstLine="482" w:firstLineChars="200"/>
        <w:rPr>
          <w:rFonts w:asciiTheme="minorEastAsia" w:hAnsiTheme="minorEastAsia" w:eastAsiaTheme="minorEastAsia"/>
          <w:b/>
          <w:bCs/>
          <w:color w:val="000000"/>
        </w:rPr>
      </w:pPr>
      <w:r>
        <w:rPr>
          <w:rFonts w:hint="eastAsia" w:asciiTheme="minorEastAsia" w:hAnsiTheme="minorEastAsia" w:eastAsiaTheme="minorEastAsia"/>
          <w:b/>
          <w:bCs/>
          <w:color w:val="000000"/>
        </w:rPr>
        <w:t>第十三条  合同附件</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1.本合同附件包括但不限于：</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（1）各方签署的与履行本合同有关的修改、补充、变更合同；</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（2）甲乙双方的营业执照、身份证复印件及相关的各种法律文件。</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2.任何一方违反本合同附件的有关规定，应按照本合同的违约责任条款承担法律责任。</w:t>
      </w:r>
    </w:p>
    <w:p>
      <w:pPr>
        <w:pStyle w:val="4"/>
        <w:shd w:val="clear" w:color="auto" w:fill="FFFFFF"/>
        <w:spacing w:before="0" w:beforeAutospacing="0"/>
        <w:ind w:firstLine="482" w:firstLineChars="200"/>
        <w:rPr>
          <w:rFonts w:asciiTheme="minorEastAsia" w:hAnsiTheme="minorEastAsia" w:eastAsiaTheme="minorEastAsia"/>
          <w:b/>
          <w:bCs/>
          <w:color w:val="000000"/>
        </w:rPr>
      </w:pPr>
      <w:r>
        <w:rPr>
          <w:rFonts w:hint="eastAsia" w:asciiTheme="minorEastAsia" w:hAnsiTheme="minorEastAsia" w:eastAsiaTheme="minorEastAsia"/>
          <w:b/>
          <w:bCs/>
          <w:color w:val="000000"/>
        </w:rPr>
        <w:t>第十四条合同生效</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1.本合同经甲、乙双方签字盖章后生效。</w:t>
      </w:r>
    </w:p>
    <w:p>
      <w:pPr>
        <w:pStyle w:val="4"/>
        <w:shd w:val="clear" w:color="auto" w:fill="FFFFFF"/>
        <w:spacing w:before="0" w:beforeAutospacing="0"/>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2.本合同一式两份，甲乙双方各持一份，具同等法律效力。</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3.本合同于</w:t>
      </w:r>
      <w:r>
        <w:rPr>
          <w:rFonts w:hint="eastAsia" w:asciiTheme="minorEastAsia" w:hAnsiTheme="minorEastAsia" w:eastAsiaTheme="minorEastAsia"/>
          <w:color w:val="000000"/>
          <w:u w:val="single"/>
        </w:rPr>
        <w:t>  </w:t>
      </w:r>
      <w:r>
        <w:rPr>
          <w:rFonts w:hint="eastAsia" w:asciiTheme="minorEastAsia" w:hAnsiTheme="minorEastAsia" w:eastAsiaTheme="minorEastAsia"/>
          <w:color w:val="000000"/>
        </w:rPr>
        <w:t>年</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月</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日签订。</w:t>
      </w:r>
    </w:p>
    <w:p>
      <w:pPr>
        <w:pStyle w:val="4"/>
        <w:shd w:val="clear" w:color="auto" w:fill="FFFFFF"/>
        <w:spacing w:before="0" w:beforeAutospacing="0"/>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甲方（盖章）：                   乙方（盖章）：</w:t>
      </w:r>
    </w:p>
    <w:p>
      <w:pPr>
        <w:pStyle w:val="4"/>
        <w:shd w:val="clear" w:color="auto" w:fill="FFFFFF"/>
        <w:spacing w:before="0" w:beforeAutospacing="0"/>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授权代理人（签字）：</w:t>
      </w:r>
      <w:r>
        <w:rPr>
          <w:rFonts w:asciiTheme="minorEastAsia" w:hAnsiTheme="minorEastAsia" w:eastAsiaTheme="minorEastAsia"/>
          <w:color w:val="000000"/>
        </w:rPr>
        <w:t> </w:t>
      </w:r>
      <w:r>
        <w:rPr>
          <w:rFonts w:hint="eastAsia" w:asciiTheme="minorEastAsia" w:hAnsiTheme="minorEastAsia" w:eastAsiaTheme="minorEastAsia"/>
          <w:color w:val="000000"/>
        </w:rPr>
        <w:t xml:space="preserve">           授权代理人（签字）：</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单位地址：</w:t>
      </w:r>
      <w:r>
        <w:rPr>
          <w:rFonts w:asciiTheme="minorEastAsia" w:hAnsiTheme="minorEastAsia" w:eastAsiaTheme="minorEastAsia"/>
          <w:color w:val="000000"/>
        </w:rPr>
        <w:t> </w:t>
      </w:r>
      <w:r>
        <w:rPr>
          <w:rFonts w:hint="eastAsia" w:asciiTheme="minorEastAsia" w:hAnsiTheme="minorEastAsia" w:eastAsiaTheme="minorEastAsia"/>
          <w:color w:val="000000"/>
        </w:rPr>
        <w:t xml:space="preserve">                     地址：</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邮政编码：</w:t>
      </w:r>
      <w:r>
        <w:rPr>
          <w:rFonts w:asciiTheme="minorEastAsia" w:hAnsiTheme="minorEastAsia" w:eastAsiaTheme="minorEastAsia"/>
          <w:color w:val="000000"/>
        </w:rPr>
        <w:t> </w:t>
      </w:r>
      <w:r>
        <w:rPr>
          <w:rFonts w:hint="eastAsia" w:asciiTheme="minorEastAsia" w:hAnsiTheme="minorEastAsia" w:eastAsiaTheme="minorEastAsia"/>
          <w:color w:val="000000"/>
        </w:rPr>
        <w:t xml:space="preserve">                     邮政编码：</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联系电话：                       联系电话：</w:t>
      </w:r>
    </w:p>
    <w:p>
      <w:pPr>
        <w:pStyle w:val="4"/>
        <w:shd w:val="clear" w:color="auto" w:fill="FFFFFF"/>
        <w:spacing w:before="0" w:before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传</w:t>
      </w:r>
      <w:r>
        <w:rPr>
          <w:rFonts w:asciiTheme="minorEastAsia" w:hAnsiTheme="minorEastAsia" w:eastAsiaTheme="minorEastAsia"/>
          <w:color w:val="000000"/>
        </w:rPr>
        <w:t> </w:t>
      </w:r>
      <w:r>
        <w:rPr>
          <w:rFonts w:hint="eastAsia" w:asciiTheme="minorEastAsia" w:hAnsiTheme="minorEastAsia" w:eastAsiaTheme="minorEastAsia"/>
          <w:color w:val="000000"/>
        </w:rPr>
        <w:t>真：</w:t>
      </w:r>
      <w:r>
        <w:rPr>
          <w:rFonts w:asciiTheme="minorEastAsia" w:hAnsiTheme="minorEastAsia" w:eastAsiaTheme="minorEastAsia"/>
          <w:color w:val="000000"/>
        </w:rPr>
        <w:t> </w:t>
      </w:r>
      <w:r>
        <w:rPr>
          <w:rFonts w:hint="eastAsia" w:asciiTheme="minorEastAsia" w:hAnsiTheme="minorEastAsia" w:eastAsiaTheme="minorEastAsia"/>
          <w:color w:val="000000"/>
        </w:rPr>
        <w:t xml:space="preserve">                       传真：</w:t>
      </w:r>
    </w:p>
    <w:p>
      <w:pPr>
        <w:pStyle w:val="4"/>
        <w:shd w:val="clear" w:color="auto" w:fill="FFFFFF"/>
        <w:spacing w:before="0" w:beforeAutospacing="0"/>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电子信箱：</w:t>
      </w:r>
      <w:r>
        <w:rPr>
          <w:rFonts w:asciiTheme="minorEastAsia" w:hAnsiTheme="minorEastAsia" w:eastAsiaTheme="minorEastAsia"/>
          <w:color w:val="000000"/>
        </w:rPr>
        <w:t> </w:t>
      </w:r>
      <w:r>
        <w:rPr>
          <w:rFonts w:hint="eastAsia" w:asciiTheme="minorEastAsia" w:hAnsiTheme="minorEastAsia" w:eastAsiaTheme="minorEastAsia"/>
          <w:color w:val="000000"/>
        </w:rPr>
        <w:t xml:space="preserve">                     电子信箱：</w:t>
      </w:r>
      <w:r>
        <w:rPr>
          <w:rFonts w:asciiTheme="minorEastAsia" w:hAnsiTheme="minorEastAsia" w:eastAsiaTheme="minorEastAsia"/>
          <w:color w:val="000000"/>
        </w:rPr>
        <w:t> </w:t>
      </w:r>
    </w:p>
    <w:p>
      <w:pPr>
        <w:pStyle w:val="4"/>
        <w:shd w:val="clear" w:color="auto" w:fill="FFFFFF"/>
        <w:spacing w:before="0" w:beforeAutospacing="0"/>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开户银行：                       开户银行：</w:t>
      </w:r>
    </w:p>
    <w:p>
      <w:pPr>
        <w:pStyle w:val="4"/>
        <w:shd w:val="clear" w:color="auto" w:fill="FFFFFF"/>
        <w:spacing w:before="0" w:beforeAutospacing="0"/>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账号：                           账号：</w:t>
      </w:r>
    </w:p>
    <w:p>
      <w:pPr>
        <w:spacing w:after="100" w:afterAutospacing="1"/>
        <w:ind w:firstLine="480" w:firstLineChars="200"/>
        <w:rPr>
          <w:rFonts w:asciiTheme="minorEastAsia" w:hAnsiTheme="minorEastAsia" w:eastAsiaTheme="minorEastAsia"/>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17931"/>
    <w:rsid w:val="008B7726"/>
    <w:rsid w:val="00B026AD"/>
    <w:rsid w:val="00D31D50"/>
    <w:rsid w:val="66622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reader-word-layer"/>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354</Words>
  <Characters>2023</Characters>
  <Lines>16</Lines>
  <Paragraphs>4</Paragraphs>
  <TotalTime>26</TotalTime>
  <ScaleCrop>false</ScaleCrop>
  <LinksUpToDate>false</LinksUpToDate>
  <CharactersWithSpaces>2373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meinv</dc:creator>
  <cp:lastModifiedBy>可乐</cp:lastModifiedBy>
  <dcterms:modified xsi:type="dcterms:W3CDTF">2023-04-13T03:14:36Z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TemplateUUID">
    <vt:lpwstr>v1.0_library_jpdlpkjBttn3YxjDFwJcXg==</vt:lpwstr>
  </property>
  <property fmtid="{D5CDD505-2E9C-101B-9397-08002B2CF9AE}" pid="4" name="ICV">
    <vt:lpwstr>E4637F1B9086401CA75D11D42DB8189C</vt:lpwstr>
  </property>
</Properties>
</file>